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5481C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16</w:t>
      </w:r>
    </w:p>
    <w:p w14:paraId="3CE4D46B">
      <w:pPr>
        <w:pStyle w:val="2"/>
        <w:rPr>
          <w:rFonts w:hint="default"/>
          <w:lang w:val="en-US" w:eastAsia="zh-CN"/>
        </w:rPr>
      </w:pPr>
    </w:p>
    <w:p w14:paraId="0CD41A54"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2025年度省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科学技术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进步奖提名公示</w:t>
      </w:r>
    </w:p>
    <w:p w14:paraId="6086EDE3">
      <w:pPr>
        <w:pStyle w:val="2"/>
        <w:rPr>
          <w:rFonts w:hint="eastAsia"/>
        </w:rPr>
      </w:pPr>
    </w:p>
    <w:p w14:paraId="4DFF2A60">
      <w:pPr>
        <w:pStyle w:val="39"/>
        <w:numPr>
          <w:ilvl w:val="0"/>
          <w:numId w:val="0"/>
        </w:numPr>
        <w:spacing w:before="156" w:beforeLines="50" w:line="560" w:lineRule="exact"/>
        <w:ind w:left="2240" w:hanging="2240" w:hangingChars="7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en-US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en-US"/>
        </w:rPr>
        <w:t>基于人工智能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技术的医学影像评估体系研发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及推广应用</w:t>
      </w:r>
    </w:p>
    <w:p w14:paraId="0C1CDBBA">
      <w:pPr>
        <w:pStyle w:val="39"/>
        <w:numPr>
          <w:ilvl w:val="0"/>
          <w:numId w:val="0"/>
        </w:numPr>
        <w:spacing w:before="156" w:beforeLines="50" w:line="560" w:lineRule="exact"/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en-US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提名者：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贵州省卫生健康委员会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 xml:space="preserve"> </w:t>
      </w:r>
    </w:p>
    <w:p w14:paraId="44E90E99">
      <w:pPr>
        <w:pStyle w:val="39"/>
        <w:spacing w:before="156" w:beforeLines="50" w:line="560" w:lineRule="exact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三、主要知识产权和标准规范等目录</w:t>
      </w:r>
    </w:p>
    <w:tbl>
      <w:tblPr>
        <w:tblStyle w:val="17"/>
        <w:tblW w:w="9229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13"/>
        <w:gridCol w:w="858"/>
        <w:gridCol w:w="992"/>
        <w:gridCol w:w="1134"/>
        <w:gridCol w:w="850"/>
        <w:gridCol w:w="920"/>
        <w:gridCol w:w="1114"/>
      </w:tblGrid>
      <w:tr w14:paraId="001675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8" w:type="dxa"/>
            <w:vAlign w:val="center"/>
          </w:tcPr>
          <w:p w14:paraId="2441437C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ascii="Times New Roman"/>
                <w:b/>
                <w:bCs/>
                <w:sz w:val="21"/>
              </w:rPr>
              <w:t>知识产权</w:t>
            </w:r>
            <w:r>
              <w:rPr>
                <w:rFonts w:hint="eastAsia" w:ascii="Times New Roman"/>
                <w:b/>
                <w:bCs/>
                <w:sz w:val="21"/>
              </w:rPr>
              <w:t>（标准）</w:t>
            </w:r>
            <w:r>
              <w:rPr>
                <w:rFonts w:ascii="Times New Roman"/>
                <w:b/>
                <w:bCs/>
                <w:sz w:val="21"/>
              </w:rPr>
              <w:t>类别</w:t>
            </w:r>
          </w:p>
        </w:tc>
        <w:tc>
          <w:tcPr>
            <w:tcW w:w="1260" w:type="dxa"/>
            <w:vAlign w:val="center"/>
          </w:tcPr>
          <w:p w14:paraId="6FEB258F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知识产权（标准）具体</w:t>
            </w:r>
            <w:r>
              <w:rPr>
                <w:rFonts w:ascii="Times New Roman"/>
                <w:b/>
                <w:bCs/>
                <w:sz w:val="21"/>
              </w:rPr>
              <w:t>名称</w:t>
            </w:r>
          </w:p>
        </w:tc>
        <w:tc>
          <w:tcPr>
            <w:tcW w:w="1013" w:type="dxa"/>
            <w:vAlign w:val="center"/>
          </w:tcPr>
          <w:p w14:paraId="31B92C60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ascii="Times New Roman"/>
                <w:b/>
                <w:bCs/>
                <w:sz w:val="21"/>
              </w:rPr>
              <w:t>国</w:t>
            </w:r>
            <w:r>
              <w:rPr>
                <w:rFonts w:hint="eastAsia" w:ascii="Times New Roman"/>
                <w:b/>
                <w:bCs/>
                <w:sz w:val="21"/>
              </w:rPr>
              <w:t>家</w:t>
            </w:r>
          </w:p>
          <w:p w14:paraId="4D45477E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ascii="Times New Roman"/>
                <w:b/>
                <w:bCs/>
                <w:sz w:val="21"/>
              </w:rPr>
              <w:t>（</w:t>
            </w:r>
            <w:r>
              <w:rPr>
                <w:rFonts w:hint="eastAsia" w:ascii="Times New Roman"/>
                <w:b/>
                <w:bCs/>
                <w:sz w:val="21"/>
              </w:rPr>
              <w:t>地</w:t>
            </w:r>
            <w:r>
              <w:rPr>
                <w:rFonts w:ascii="Times New Roman"/>
                <w:b/>
                <w:bCs/>
                <w:sz w:val="21"/>
              </w:rPr>
              <w:t>区）</w:t>
            </w:r>
          </w:p>
        </w:tc>
        <w:tc>
          <w:tcPr>
            <w:tcW w:w="858" w:type="dxa"/>
            <w:vAlign w:val="center"/>
          </w:tcPr>
          <w:p w14:paraId="598D70F3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562D3FB1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14:paraId="41250096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证书编号</w:t>
            </w:r>
            <w:r>
              <w:rPr>
                <w:rFonts w:ascii="Times New Roman"/>
                <w:b/>
                <w:bCs/>
                <w:sz w:val="21"/>
              </w:rPr>
              <w:br w:type="textWrapping"/>
            </w:r>
            <w:r>
              <w:rPr>
                <w:rFonts w:hint="eastAsia" w:ascii="Times New Roman"/>
                <w:b/>
                <w:bCs/>
                <w:sz w:val="21"/>
              </w:rPr>
              <w:t>（标准批准发布</w:t>
            </w:r>
            <w:r>
              <w:rPr>
                <w:rFonts w:ascii="Times New Roman"/>
                <w:b/>
                <w:bCs/>
                <w:sz w:val="21"/>
              </w:rPr>
              <w:t>部门</w:t>
            </w:r>
            <w:r>
              <w:rPr>
                <w:rFonts w:hint="eastAsia" w:ascii="Times New Roman"/>
                <w:b/>
                <w:bCs/>
                <w:sz w:val="21"/>
              </w:rPr>
              <w:t>）</w:t>
            </w:r>
          </w:p>
        </w:tc>
        <w:tc>
          <w:tcPr>
            <w:tcW w:w="850" w:type="dxa"/>
            <w:vAlign w:val="center"/>
          </w:tcPr>
          <w:p w14:paraId="2F09FDBB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权利人（标准起草单位）</w:t>
            </w:r>
          </w:p>
        </w:tc>
        <w:tc>
          <w:tcPr>
            <w:tcW w:w="920" w:type="dxa"/>
            <w:vAlign w:val="center"/>
          </w:tcPr>
          <w:p w14:paraId="6E1C5644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发明人（标准起草人）</w:t>
            </w:r>
          </w:p>
        </w:tc>
        <w:tc>
          <w:tcPr>
            <w:tcW w:w="1114" w:type="dxa"/>
            <w:vAlign w:val="center"/>
          </w:tcPr>
          <w:p w14:paraId="18503525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发明专利（标准）有效状态</w:t>
            </w:r>
          </w:p>
        </w:tc>
      </w:tr>
      <w:tr w14:paraId="6FC9D1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088" w:type="dxa"/>
            <w:vAlign w:val="top"/>
          </w:tcPr>
          <w:p w14:paraId="02161C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4"/>
                <w:kern w:val="0"/>
                <w:sz w:val="21"/>
                <w:szCs w:val="21"/>
                <w:lang w:val="en-US" w:eastAsia="en-US" w:bidi="ar-SA"/>
              </w:rPr>
              <w:t>发明专利权</w:t>
            </w:r>
          </w:p>
        </w:tc>
        <w:tc>
          <w:tcPr>
            <w:tcW w:w="1260" w:type="dxa"/>
            <w:vAlign w:val="top"/>
          </w:tcPr>
          <w:p w14:paraId="046061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3"/>
                <w:kern w:val="0"/>
                <w:sz w:val="21"/>
                <w:szCs w:val="21"/>
                <w:lang w:val="en-US" w:eastAsia="en-US" w:bidi="ar-SA"/>
              </w:rPr>
              <w:t>一种基于深度学习和影像组学的泌尿结石检测分类方法</w:t>
            </w:r>
          </w:p>
        </w:tc>
        <w:tc>
          <w:tcPr>
            <w:tcW w:w="1013" w:type="dxa"/>
            <w:vAlign w:val="top"/>
          </w:tcPr>
          <w:p w14:paraId="7E94E2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en-US" w:bidi="ar-SA"/>
              </w:rPr>
              <w:t>中国</w:t>
            </w:r>
          </w:p>
        </w:tc>
        <w:tc>
          <w:tcPr>
            <w:tcW w:w="858" w:type="dxa"/>
            <w:vAlign w:val="top"/>
          </w:tcPr>
          <w:p w14:paraId="00C3B2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en-US" w:bidi="ar-SA"/>
              </w:rPr>
              <w:t>CN111340130B</w:t>
            </w:r>
          </w:p>
          <w:p w14:paraId="029885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en-US" w:bidi="ar-SA"/>
              </w:rPr>
            </w:pPr>
          </w:p>
          <w:p w14:paraId="365D2A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992" w:type="dxa"/>
            <w:vAlign w:val="top"/>
          </w:tcPr>
          <w:p w14:paraId="44ECD8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202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  <w:p w14:paraId="5DD13A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w w:val="69"/>
                <w:kern w:val="0"/>
                <w:sz w:val="21"/>
                <w:szCs w:val="21"/>
                <w:lang w:val="en-US" w:eastAsia="en-US" w:bidi="ar-SA"/>
              </w:rPr>
              <w:t>—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9"/>
                <w:w w:val="95"/>
                <w:kern w:val="0"/>
                <w:sz w:val="21"/>
                <w:szCs w:val="21"/>
                <w:lang w:val="en-US" w:eastAsia="zh-CN" w:bidi="ar-SA"/>
              </w:rPr>
              <w:t>12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9"/>
                <w:w w:val="95"/>
                <w:kern w:val="0"/>
                <w:sz w:val="21"/>
                <w:szCs w:val="21"/>
                <w:lang w:val="en-US" w:eastAsia="en-US" w:bidi="ar-SA"/>
              </w:rPr>
              <w:t>—</w:t>
            </w:r>
          </w:p>
          <w:p w14:paraId="202C0B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0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134" w:type="dxa"/>
            <w:vAlign w:val="top"/>
          </w:tcPr>
          <w:p w14:paraId="250CDB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en-US" w:bidi="ar-SA"/>
              </w:rPr>
              <w:t>ZL202010156643.0</w:t>
            </w:r>
          </w:p>
        </w:tc>
        <w:tc>
          <w:tcPr>
            <w:tcW w:w="850" w:type="dxa"/>
            <w:vAlign w:val="top"/>
          </w:tcPr>
          <w:p w14:paraId="7D0AD5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江西省人民医院</w:t>
            </w:r>
          </w:p>
        </w:tc>
        <w:tc>
          <w:tcPr>
            <w:tcW w:w="920" w:type="dxa"/>
            <w:vAlign w:val="top"/>
          </w:tcPr>
          <w:p w14:paraId="3109F5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2"/>
                <w:kern w:val="0"/>
                <w:sz w:val="21"/>
                <w:szCs w:val="21"/>
                <w:lang w:val="en-US" w:eastAsia="en-US" w:bidi="ar-SA"/>
              </w:rPr>
              <w:t>范兵;吕晨翀;李明智;张佳琦;胡阳</w:t>
            </w:r>
          </w:p>
        </w:tc>
        <w:tc>
          <w:tcPr>
            <w:tcW w:w="1114" w:type="dxa"/>
            <w:vAlign w:val="top"/>
          </w:tcPr>
          <w:p w14:paraId="3E7B2E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en-US" w:bidi="ar-SA"/>
              </w:rPr>
              <w:t>有效</w:t>
            </w:r>
          </w:p>
        </w:tc>
      </w:tr>
      <w:tr w14:paraId="5FA8C0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088" w:type="dxa"/>
            <w:vAlign w:val="top"/>
          </w:tcPr>
          <w:p w14:paraId="69C862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4"/>
                <w:kern w:val="0"/>
                <w:sz w:val="21"/>
                <w:szCs w:val="21"/>
                <w:lang w:val="en-US" w:eastAsia="en-US" w:bidi="ar-SA"/>
              </w:rPr>
              <w:t>发明专利权</w:t>
            </w:r>
          </w:p>
        </w:tc>
        <w:tc>
          <w:tcPr>
            <w:tcW w:w="1260" w:type="dxa"/>
            <w:vAlign w:val="top"/>
          </w:tcPr>
          <w:p w14:paraId="1E39D1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"/>
                <w:kern w:val="0"/>
                <w:sz w:val="21"/>
                <w:szCs w:val="21"/>
                <w:lang w:val="en-US" w:eastAsia="en-US" w:bidi="ar-SA"/>
              </w:rPr>
              <w:t>一种辅助胸部病变精准定位的检测系统</w:t>
            </w:r>
          </w:p>
        </w:tc>
        <w:tc>
          <w:tcPr>
            <w:tcW w:w="1013" w:type="dxa"/>
            <w:vAlign w:val="top"/>
          </w:tcPr>
          <w:p w14:paraId="717672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en-US" w:bidi="ar-SA"/>
              </w:rPr>
              <w:t>中国</w:t>
            </w:r>
          </w:p>
        </w:tc>
        <w:tc>
          <w:tcPr>
            <w:tcW w:w="858" w:type="dxa"/>
            <w:vAlign w:val="top"/>
          </w:tcPr>
          <w:p w14:paraId="34BD63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en-US" w:bidi="ar-SA"/>
              </w:rPr>
              <w:t>CN119302743B</w:t>
            </w:r>
          </w:p>
        </w:tc>
        <w:tc>
          <w:tcPr>
            <w:tcW w:w="992" w:type="dxa"/>
            <w:vAlign w:val="top"/>
          </w:tcPr>
          <w:p w14:paraId="7B519A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202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  <w:p w14:paraId="30DCF9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w w:val="69"/>
                <w:kern w:val="0"/>
                <w:sz w:val="21"/>
                <w:szCs w:val="21"/>
                <w:lang w:val="en-US" w:eastAsia="en-US" w:bidi="ar-SA"/>
              </w:rPr>
              <w:t>—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8"/>
                <w:w w:val="94"/>
                <w:kern w:val="0"/>
                <w:sz w:val="21"/>
                <w:szCs w:val="21"/>
                <w:lang w:val="en-US" w:eastAsia="zh-CN" w:bidi="ar-SA"/>
              </w:rPr>
              <w:t>08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8"/>
                <w:w w:val="94"/>
                <w:kern w:val="0"/>
                <w:sz w:val="21"/>
                <w:szCs w:val="21"/>
                <w:lang w:val="en-US" w:eastAsia="en-US" w:bidi="ar-SA"/>
              </w:rPr>
              <w:t>—</w:t>
            </w:r>
          </w:p>
          <w:p w14:paraId="10EB80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7"/>
                <w:kern w:val="0"/>
                <w:sz w:val="21"/>
                <w:szCs w:val="21"/>
                <w:lang w:val="en-US" w:eastAsia="zh-CN" w:bidi="ar-SA"/>
              </w:rPr>
              <w:t>19</w:t>
            </w:r>
          </w:p>
        </w:tc>
        <w:tc>
          <w:tcPr>
            <w:tcW w:w="1134" w:type="dxa"/>
            <w:vAlign w:val="top"/>
          </w:tcPr>
          <w:p w14:paraId="71FA4E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en-US" w:bidi="ar-SA"/>
              </w:rPr>
              <w:t>ZL202411383134.6</w:t>
            </w:r>
          </w:p>
        </w:tc>
        <w:tc>
          <w:tcPr>
            <w:tcW w:w="850" w:type="dxa"/>
            <w:vAlign w:val="top"/>
          </w:tcPr>
          <w:p w14:paraId="5D7FA5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贵州医科大学附属医院</w:t>
            </w:r>
          </w:p>
        </w:tc>
        <w:tc>
          <w:tcPr>
            <w:tcW w:w="920" w:type="dxa"/>
            <w:vAlign w:val="top"/>
          </w:tcPr>
          <w:p w14:paraId="28A689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3"/>
                <w:kern w:val="0"/>
                <w:sz w:val="21"/>
                <w:szCs w:val="21"/>
                <w:lang w:val="en-US" w:eastAsia="en-US" w:bidi="ar-SA"/>
              </w:rPr>
              <w:t>谢弘;徐恒天;李其</w:t>
            </w:r>
          </w:p>
        </w:tc>
        <w:tc>
          <w:tcPr>
            <w:tcW w:w="1114" w:type="dxa"/>
            <w:vAlign w:val="top"/>
          </w:tcPr>
          <w:p w14:paraId="73291D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en-US" w:bidi="ar-SA"/>
              </w:rPr>
              <w:t>有效</w:t>
            </w:r>
          </w:p>
        </w:tc>
      </w:tr>
      <w:tr w14:paraId="1C3DF5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088" w:type="dxa"/>
            <w:vAlign w:val="top"/>
          </w:tcPr>
          <w:p w14:paraId="391600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4"/>
                <w:kern w:val="0"/>
                <w:sz w:val="21"/>
                <w:szCs w:val="21"/>
                <w:lang w:val="en-US" w:eastAsia="en-US" w:bidi="ar-SA"/>
              </w:rPr>
              <w:t>软件著作权证书</w:t>
            </w:r>
          </w:p>
        </w:tc>
        <w:tc>
          <w:tcPr>
            <w:tcW w:w="1260" w:type="dxa"/>
            <w:vAlign w:val="top"/>
          </w:tcPr>
          <w:p w14:paraId="5274EF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"/>
                <w:kern w:val="0"/>
                <w:sz w:val="21"/>
                <w:szCs w:val="21"/>
                <w:lang w:val="en-US" w:eastAsia="en-US" w:bidi="ar-SA"/>
              </w:rPr>
              <w:t>大语言模型驱动文本内容生成平台V1.0</w:t>
            </w:r>
          </w:p>
        </w:tc>
        <w:tc>
          <w:tcPr>
            <w:tcW w:w="1013" w:type="dxa"/>
            <w:vAlign w:val="top"/>
          </w:tcPr>
          <w:p w14:paraId="1377BE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en-US" w:bidi="ar-SA"/>
              </w:rPr>
              <w:t>中国</w:t>
            </w:r>
          </w:p>
        </w:tc>
        <w:tc>
          <w:tcPr>
            <w:tcW w:w="858" w:type="dxa"/>
            <w:vAlign w:val="center"/>
          </w:tcPr>
          <w:p w14:paraId="670F4C55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2025SR1876215</w:t>
            </w:r>
          </w:p>
        </w:tc>
        <w:tc>
          <w:tcPr>
            <w:tcW w:w="992" w:type="dxa"/>
            <w:vAlign w:val="top"/>
          </w:tcPr>
          <w:p w14:paraId="1C370D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20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25</w:t>
            </w:r>
          </w:p>
          <w:p w14:paraId="2D2965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w w:val="69"/>
                <w:kern w:val="0"/>
                <w:sz w:val="21"/>
                <w:szCs w:val="21"/>
                <w:lang w:val="en-US" w:eastAsia="en-US" w:bidi="ar-SA"/>
              </w:rPr>
              <w:t>—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7"/>
                <w:kern w:val="0"/>
                <w:sz w:val="21"/>
                <w:szCs w:val="21"/>
                <w:lang w:val="en-US" w:eastAsia="zh-CN" w:bidi="ar-SA"/>
              </w:rPr>
              <w:t>0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8"/>
                <w:w w:val="94"/>
                <w:kern w:val="0"/>
                <w:sz w:val="21"/>
                <w:szCs w:val="21"/>
                <w:lang w:val="en-US" w:eastAsia="zh-CN" w:bidi="ar-SA"/>
              </w:rPr>
              <w:t>9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8"/>
                <w:w w:val="94"/>
                <w:kern w:val="0"/>
                <w:sz w:val="21"/>
                <w:szCs w:val="21"/>
                <w:lang w:val="en-US" w:eastAsia="en-US" w:bidi="ar-SA"/>
              </w:rPr>
              <w:t>—</w:t>
            </w:r>
          </w:p>
          <w:p w14:paraId="346CAE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7"/>
                <w:kern w:val="0"/>
                <w:sz w:val="21"/>
                <w:szCs w:val="21"/>
                <w:lang w:val="en-US" w:eastAsia="zh-CN" w:bidi="ar-SA"/>
              </w:rPr>
              <w:t>26</w:t>
            </w:r>
          </w:p>
        </w:tc>
        <w:tc>
          <w:tcPr>
            <w:tcW w:w="1134" w:type="dxa"/>
            <w:vAlign w:val="top"/>
          </w:tcPr>
          <w:p w14:paraId="16E9BB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软著登字第16532413号</w:t>
            </w:r>
          </w:p>
        </w:tc>
        <w:tc>
          <w:tcPr>
            <w:tcW w:w="850" w:type="dxa"/>
            <w:vAlign w:val="top"/>
          </w:tcPr>
          <w:p w14:paraId="31FB09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4"/>
                <w:kern w:val="0"/>
                <w:sz w:val="21"/>
                <w:szCs w:val="21"/>
                <w:lang w:val="en-US" w:eastAsia="en-US" w:bidi="ar-SA"/>
              </w:rPr>
              <w:t>雷平贵</w:t>
            </w:r>
          </w:p>
        </w:tc>
        <w:tc>
          <w:tcPr>
            <w:tcW w:w="920" w:type="dxa"/>
            <w:vAlign w:val="top"/>
          </w:tcPr>
          <w:p w14:paraId="683E27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4"/>
                <w:kern w:val="0"/>
                <w:sz w:val="21"/>
                <w:szCs w:val="21"/>
                <w:lang w:val="en-US" w:eastAsia="en-US" w:bidi="ar-SA"/>
              </w:rPr>
              <w:t>雷平贵</w:t>
            </w:r>
          </w:p>
        </w:tc>
        <w:tc>
          <w:tcPr>
            <w:tcW w:w="1114" w:type="dxa"/>
            <w:vAlign w:val="top"/>
          </w:tcPr>
          <w:p w14:paraId="78D231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zh-CN" w:bidi="ar-SA"/>
              </w:rPr>
              <w:t>有效</w:t>
            </w:r>
          </w:p>
        </w:tc>
      </w:tr>
      <w:tr w14:paraId="6CC176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088" w:type="dxa"/>
            <w:shd w:val="clear" w:color="auto" w:fill="auto"/>
            <w:vAlign w:val="top"/>
          </w:tcPr>
          <w:p w14:paraId="09AC8A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4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4"/>
                <w:kern w:val="0"/>
                <w:sz w:val="21"/>
                <w:szCs w:val="21"/>
                <w:lang w:val="en-US" w:eastAsia="en-US" w:bidi="ar-SA"/>
              </w:rPr>
              <w:t>软件著作权证书</w:t>
            </w:r>
          </w:p>
        </w:tc>
        <w:tc>
          <w:tcPr>
            <w:tcW w:w="1260" w:type="dxa"/>
            <w:shd w:val="clear" w:color="auto" w:fill="auto"/>
            <w:vAlign w:val="top"/>
          </w:tcPr>
          <w:p w14:paraId="0FF13F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"/>
                <w:kern w:val="0"/>
                <w:sz w:val="21"/>
                <w:szCs w:val="21"/>
                <w:lang w:val="en-US" w:eastAsia="en-US" w:bidi="ar-SA"/>
              </w:rPr>
              <w:t>科技论文文本智能解析与润色系统V1.0</w:t>
            </w:r>
          </w:p>
        </w:tc>
        <w:tc>
          <w:tcPr>
            <w:tcW w:w="1013" w:type="dxa"/>
            <w:shd w:val="clear" w:color="auto" w:fill="auto"/>
            <w:vAlign w:val="top"/>
          </w:tcPr>
          <w:p w14:paraId="00C28D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zh-CN" w:bidi="ar-SA"/>
              </w:rPr>
              <w:t>中国</w:t>
            </w:r>
          </w:p>
        </w:tc>
        <w:tc>
          <w:tcPr>
            <w:tcW w:w="858" w:type="dxa"/>
            <w:shd w:val="clear" w:color="auto" w:fill="auto"/>
            <w:vAlign w:val="top"/>
          </w:tcPr>
          <w:p w14:paraId="250E7D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2025SR1478641</w:t>
            </w:r>
          </w:p>
        </w:tc>
        <w:tc>
          <w:tcPr>
            <w:tcW w:w="992" w:type="dxa"/>
            <w:shd w:val="clear" w:color="auto" w:fill="auto"/>
            <w:vAlign w:val="top"/>
          </w:tcPr>
          <w:p w14:paraId="5284EE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202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  <w:p w14:paraId="5BCB6F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w w:val="69"/>
                <w:kern w:val="0"/>
                <w:sz w:val="21"/>
                <w:szCs w:val="21"/>
                <w:lang w:val="en-US" w:eastAsia="en-US" w:bidi="ar-SA"/>
              </w:rPr>
              <w:t>—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0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7"/>
                <w:kern w:val="0"/>
                <w:sz w:val="21"/>
                <w:szCs w:val="21"/>
                <w:lang w:val="en-US" w:eastAsia="zh-CN" w:bidi="ar-SA"/>
              </w:rPr>
              <w:t>8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7"/>
                <w:kern w:val="0"/>
                <w:sz w:val="21"/>
                <w:szCs w:val="21"/>
                <w:lang w:val="en-US" w:eastAsia="en-US" w:bidi="ar-SA"/>
              </w:rPr>
              <w:t>—</w:t>
            </w:r>
          </w:p>
          <w:p w14:paraId="2ED61D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7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07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12703C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en-US" w:bidi="ar-SA"/>
              </w:rPr>
              <w:t>软著登字第16134839号</w:t>
            </w:r>
          </w:p>
        </w:tc>
        <w:tc>
          <w:tcPr>
            <w:tcW w:w="850" w:type="dxa"/>
            <w:shd w:val="clear" w:color="auto" w:fill="auto"/>
            <w:vAlign w:val="top"/>
          </w:tcPr>
          <w:p w14:paraId="19AA52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4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4"/>
                <w:kern w:val="0"/>
                <w:sz w:val="21"/>
                <w:szCs w:val="21"/>
                <w:lang w:val="en-US" w:eastAsia="zh-CN" w:bidi="ar-SA"/>
              </w:rPr>
              <w:t>雷平贵</w:t>
            </w:r>
          </w:p>
        </w:tc>
        <w:tc>
          <w:tcPr>
            <w:tcW w:w="920" w:type="dxa"/>
            <w:shd w:val="clear" w:color="auto" w:fill="auto"/>
            <w:vAlign w:val="top"/>
          </w:tcPr>
          <w:p w14:paraId="492690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3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3"/>
                <w:kern w:val="0"/>
                <w:sz w:val="21"/>
                <w:szCs w:val="21"/>
                <w:lang w:val="en-US" w:eastAsia="zh-CN" w:bidi="ar-SA"/>
              </w:rPr>
              <w:t>雷平贵</w:t>
            </w:r>
          </w:p>
        </w:tc>
        <w:tc>
          <w:tcPr>
            <w:tcW w:w="1114" w:type="dxa"/>
            <w:shd w:val="clear" w:color="auto" w:fill="auto"/>
            <w:vAlign w:val="top"/>
          </w:tcPr>
          <w:p w14:paraId="44A794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zh-CN" w:bidi="ar-SA"/>
              </w:rPr>
              <w:t>有效</w:t>
            </w:r>
          </w:p>
        </w:tc>
      </w:tr>
      <w:tr w14:paraId="1F3DF7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88" w:type="dxa"/>
            <w:shd w:val="clear" w:color="auto" w:fill="auto"/>
            <w:vAlign w:val="top"/>
          </w:tcPr>
          <w:p w14:paraId="1A231D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软件著作权证书</w:t>
            </w:r>
          </w:p>
        </w:tc>
        <w:tc>
          <w:tcPr>
            <w:tcW w:w="1260" w:type="dxa"/>
            <w:shd w:val="clear" w:color="auto" w:fill="auto"/>
            <w:vAlign w:val="top"/>
          </w:tcPr>
          <w:p w14:paraId="4BD459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"/>
                <w:kern w:val="0"/>
                <w:sz w:val="21"/>
                <w:szCs w:val="21"/>
                <w:lang w:val="en-US" w:eastAsia="en-US" w:bidi="ar-SA"/>
              </w:rPr>
              <w:t>肾肿瘤CT影像三维可视化及形态特征计算系统V1.0</w:t>
            </w:r>
          </w:p>
        </w:tc>
        <w:tc>
          <w:tcPr>
            <w:tcW w:w="1013" w:type="dxa"/>
            <w:shd w:val="clear" w:color="auto" w:fill="auto"/>
            <w:vAlign w:val="top"/>
          </w:tcPr>
          <w:p w14:paraId="10643F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en-US" w:bidi="ar-SA"/>
              </w:rPr>
              <w:t>中国</w:t>
            </w:r>
          </w:p>
        </w:tc>
        <w:tc>
          <w:tcPr>
            <w:tcW w:w="858" w:type="dxa"/>
            <w:shd w:val="clear" w:color="auto" w:fill="auto"/>
            <w:vAlign w:val="top"/>
          </w:tcPr>
          <w:p w14:paraId="1EC82E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2025SR0649647</w:t>
            </w:r>
          </w:p>
        </w:tc>
        <w:tc>
          <w:tcPr>
            <w:tcW w:w="992" w:type="dxa"/>
            <w:shd w:val="clear" w:color="auto" w:fill="auto"/>
            <w:vAlign w:val="top"/>
          </w:tcPr>
          <w:p w14:paraId="4FEEC4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202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  <w:p w14:paraId="74EFBC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w w:val="69"/>
                <w:kern w:val="0"/>
                <w:sz w:val="21"/>
                <w:szCs w:val="21"/>
                <w:lang w:val="en-US" w:eastAsia="en-US" w:bidi="ar-SA"/>
              </w:rPr>
              <w:t>—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0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7"/>
                <w:kern w:val="0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7"/>
                <w:kern w:val="0"/>
                <w:sz w:val="21"/>
                <w:szCs w:val="21"/>
                <w:lang w:val="en-US" w:eastAsia="en-US" w:bidi="ar-SA"/>
              </w:rPr>
              <w:t>—</w:t>
            </w:r>
          </w:p>
          <w:p w14:paraId="12EDC8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21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4BB264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0"/>
                <w:kern w:val="0"/>
                <w:sz w:val="21"/>
                <w:szCs w:val="21"/>
                <w:lang w:val="en-US" w:eastAsia="en-US" w:bidi="ar-SA"/>
              </w:rPr>
              <w:t>软著登字第15305845号</w:t>
            </w:r>
          </w:p>
        </w:tc>
        <w:tc>
          <w:tcPr>
            <w:tcW w:w="850" w:type="dxa"/>
            <w:shd w:val="clear" w:color="auto" w:fill="auto"/>
            <w:vAlign w:val="top"/>
          </w:tcPr>
          <w:p w14:paraId="6D891D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en-US" w:bidi="ar-SA"/>
              </w:rPr>
              <w:t>杨帆</w:t>
            </w:r>
          </w:p>
        </w:tc>
        <w:tc>
          <w:tcPr>
            <w:tcW w:w="920" w:type="dxa"/>
            <w:shd w:val="clear" w:color="auto" w:fill="auto"/>
            <w:vAlign w:val="top"/>
          </w:tcPr>
          <w:p w14:paraId="6D7403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en-US" w:bidi="ar-SA"/>
              </w:rPr>
              <w:t>卢蒋，杨骏翼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en-US" w:bidi="ar-SA"/>
              </w:rPr>
              <w:t>杨帆</w:t>
            </w:r>
          </w:p>
        </w:tc>
        <w:tc>
          <w:tcPr>
            <w:tcW w:w="1114" w:type="dxa"/>
            <w:shd w:val="clear" w:color="auto" w:fill="auto"/>
            <w:vAlign w:val="top"/>
          </w:tcPr>
          <w:p w14:paraId="532106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en-US" w:bidi="ar-SA"/>
              </w:rPr>
              <w:t>有效</w:t>
            </w:r>
          </w:p>
        </w:tc>
      </w:tr>
      <w:tr w14:paraId="71D71B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088" w:type="dxa"/>
            <w:shd w:val="clear" w:color="auto" w:fill="auto"/>
            <w:vAlign w:val="top"/>
          </w:tcPr>
          <w:p w14:paraId="2610019D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软件著作权证书</w:t>
            </w:r>
          </w:p>
        </w:tc>
        <w:tc>
          <w:tcPr>
            <w:tcW w:w="1260" w:type="dxa"/>
            <w:shd w:val="clear" w:color="auto" w:fill="auto"/>
            <w:vAlign w:val="top"/>
          </w:tcPr>
          <w:p w14:paraId="1658822A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脾脏智能分割辅助系统V1.0</w:t>
            </w:r>
          </w:p>
        </w:tc>
        <w:tc>
          <w:tcPr>
            <w:tcW w:w="1013" w:type="dxa"/>
            <w:shd w:val="clear" w:color="auto" w:fill="auto"/>
            <w:vAlign w:val="top"/>
          </w:tcPr>
          <w:p w14:paraId="76AC17C1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en-US" w:bidi="ar-SA"/>
              </w:rPr>
              <w:t>中国</w:t>
            </w:r>
          </w:p>
        </w:tc>
        <w:tc>
          <w:tcPr>
            <w:tcW w:w="858" w:type="dxa"/>
            <w:shd w:val="clear" w:color="auto" w:fill="auto"/>
            <w:vAlign w:val="top"/>
          </w:tcPr>
          <w:p w14:paraId="6CAB0D36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2022SR1047516</w:t>
            </w:r>
          </w:p>
        </w:tc>
        <w:tc>
          <w:tcPr>
            <w:tcW w:w="992" w:type="dxa"/>
            <w:shd w:val="clear" w:color="auto" w:fill="auto"/>
            <w:vAlign w:val="top"/>
          </w:tcPr>
          <w:p w14:paraId="3099EBD8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202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2</w:t>
            </w:r>
          </w:p>
          <w:p w14:paraId="1DAB5E76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w w:val="69"/>
                <w:kern w:val="0"/>
                <w:sz w:val="21"/>
                <w:szCs w:val="21"/>
                <w:lang w:val="en-US" w:eastAsia="en-US" w:bidi="ar-SA"/>
              </w:rPr>
              <w:t>—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7"/>
                <w:kern w:val="0"/>
                <w:sz w:val="21"/>
                <w:szCs w:val="21"/>
                <w:lang w:val="en-US" w:eastAsia="zh-CN" w:bidi="ar-SA"/>
              </w:rPr>
              <w:t>08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7"/>
                <w:kern w:val="0"/>
                <w:sz w:val="21"/>
                <w:szCs w:val="21"/>
                <w:lang w:val="en-US" w:eastAsia="en-US" w:bidi="ar-SA"/>
              </w:rPr>
              <w:t>—</w:t>
            </w:r>
          </w:p>
          <w:p w14:paraId="5FBD58A9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09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1DB8B724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4"/>
                <w:kern w:val="0"/>
                <w:sz w:val="21"/>
                <w:szCs w:val="21"/>
                <w:lang w:val="en-US" w:eastAsia="en-US" w:bidi="ar-SA"/>
              </w:rPr>
              <w:t>软著登字第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4"/>
                <w:kern w:val="0"/>
                <w:sz w:val="21"/>
                <w:szCs w:val="21"/>
                <w:lang w:val="en-US" w:eastAsia="zh-CN" w:bidi="ar-SA"/>
              </w:rPr>
              <w:t>10001715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4"/>
                <w:kern w:val="0"/>
                <w:sz w:val="21"/>
                <w:szCs w:val="21"/>
                <w:lang w:val="en-US" w:eastAsia="en-US" w:bidi="ar-SA"/>
              </w:rPr>
              <w:t>号</w:t>
            </w:r>
          </w:p>
        </w:tc>
        <w:tc>
          <w:tcPr>
            <w:tcW w:w="850" w:type="dxa"/>
            <w:shd w:val="clear" w:color="auto" w:fill="auto"/>
            <w:vAlign w:val="top"/>
          </w:tcPr>
          <w:p w14:paraId="36B86856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2"/>
                <w:kern w:val="0"/>
                <w:sz w:val="21"/>
                <w:szCs w:val="21"/>
                <w:lang w:val="en-US" w:eastAsia="en-US" w:bidi="ar-SA"/>
              </w:rPr>
              <w:t>杨帆</w:t>
            </w:r>
          </w:p>
        </w:tc>
        <w:tc>
          <w:tcPr>
            <w:tcW w:w="920" w:type="dxa"/>
            <w:shd w:val="clear" w:color="auto" w:fill="auto"/>
            <w:vAlign w:val="top"/>
          </w:tcPr>
          <w:p w14:paraId="1CF17CF7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2"/>
                <w:kern w:val="0"/>
                <w:sz w:val="21"/>
                <w:szCs w:val="21"/>
                <w:lang w:val="en-US" w:eastAsia="en-US" w:bidi="ar-SA"/>
              </w:rPr>
              <w:t>翁鑫，杨帆</w:t>
            </w:r>
          </w:p>
        </w:tc>
        <w:tc>
          <w:tcPr>
            <w:tcW w:w="1114" w:type="dxa"/>
            <w:shd w:val="clear" w:color="auto" w:fill="auto"/>
            <w:vAlign w:val="top"/>
          </w:tcPr>
          <w:p w14:paraId="5CE1B537"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en-US" w:bidi="ar-SA"/>
              </w:rPr>
              <w:t>有效</w:t>
            </w:r>
          </w:p>
        </w:tc>
      </w:tr>
      <w:tr w14:paraId="44312C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088" w:type="dxa"/>
            <w:shd w:val="clear" w:color="auto" w:fill="auto"/>
            <w:vAlign w:val="top"/>
          </w:tcPr>
          <w:p w14:paraId="4DCAF03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en-US" w:bidi="ar-SA"/>
              </w:rPr>
              <w:t>软件著作权证书</w:t>
            </w:r>
          </w:p>
        </w:tc>
        <w:tc>
          <w:tcPr>
            <w:tcW w:w="1260" w:type="dxa"/>
            <w:shd w:val="clear" w:color="auto" w:fill="auto"/>
            <w:vAlign w:val="top"/>
          </w:tcPr>
          <w:p w14:paraId="30BDE1D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en-US" w:bidi="ar-SA"/>
              </w:rPr>
              <w:t>CT图像肺部及感染区域分割软件V1.0</w:t>
            </w:r>
          </w:p>
        </w:tc>
        <w:tc>
          <w:tcPr>
            <w:tcW w:w="1013" w:type="dxa"/>
            <w:shd w:val="clear" w:color="auto" w:fill="auto"/>
            <w:vAlign w:val="top"/>
          </w:tcPr>
          <w:p w14:paraId="3DECCE8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en-US" w:bidi="ar-SA"/>
              </w:rPr>
              <w:t>中国</w:t>
            </w:r>
          </w:p>
        </w:tc>
        <w:tc>
          <w:tcPr>
            <w:tcW w:w="858" w:type="dxa"/>
            <w:shd w:val="clear" w:color="auto" w:fill="auto"/>
            <w:vAlign w:val="top"/>
          </w:tcPr>
          <w:p w14:paraId="14EDD32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6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  <w:t>2022SR0618263</w:t>
            </w:r>
          </w:p>
          <w:p w14:paraId="5481A83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top"/>
          </w:tcPr>
          <w:p w14:paraId="5DC5831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202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2</w:t>
            </w:r>
          </w:p>
          <w:p w14:paraId="0BD7FC4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w w:val="69"/>
                <w:kern w:val="0"/>
                <w:sz w:val="21"/>
                <w:szCs w:val="21"/>
                <w:lang w:val="en-US" w:eastAsia="en-US" w:bidi="ar-SA"/>
              </w:rPr>
              <w:t>—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1"/>
                <w:w w:val="96"/>
                <w:kern w:val="0"/>
                <w:sz w:val="21"/>
                <w:szCs w:val="21"/>
                <w:lang w:val="en-US" w:eastAsia="en-US" w:bidi="ar-SA"/>
              </w:rPr>
              <w:t>0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1"/>
                <w:w w:val="96"/>
                <w:kern w:val="0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1"/>
                <w:w w:val="96"/>
                <w:kern w:val="0"/>
                <w:sz w:val="21"/>
                <w:szCs w:val="21"/>
                <w:lang w:val="en-US" w:eastAsia="en-US" w:bidi="ar-SA"/>
              </w:rPr>
              <w:t>—</w:t>
            </w:r>
          </w:p>
          <w:p w14:paraId="2DF0E8D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kern w:val="0"/>
                <w:sz w:val="21"/>
                <w:szCs w:val="21"/>
                <w:lang w:val="en-US" w:eastAsia="zh-CN" w:bidi="ar-SA"/>
              </w:rPr>
              <w:t>23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326B135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en-US" w:bidi="ar-SA"/>
              </w:rPr>
              <w:t>软著登字第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9572462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en-US" w:bidi="ar-SA"/>
              </w:rPr>
              <w:t>号</w:t>
            </w:r>
          </w:p>
        </w:tc>
        <w:tc>
          <w:tcPr>
            <w:tcW w:w="850" w:type="dxa"/>
            <w:shd w:val="clear" w:color="auto" w:fill="auto"/>
            <w:vAlign w:val="top"/>
          </w:tcPr>
          <w:p w14:paraId="42F34B0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杨帆</w:t>
            </w:r>
          </w:p>
        </w:tc>
        <w:tc>
          <w:tcPr>
            <w:tcW w:w="920" w:type="dxa"/>
            <w:shd w:val="clear" w:color="auto" w:fill="auto"/>
            <w:vAlign w:val="top"/>
          </w:tcPr>
          <w:p w14:paraId="0C218C1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曾雷雷，杨帆</w:t>
            </w:r>
          </w:p>
        </w:tc>
        <w:tc>
          <w:tcPr>
            <w:tcW w:w="1114" w:type="dxa"/>
            <w:shd w:val="clear" w:color="auto" w:fill="auto"/>
            <w:vAlign w:val="top"/>
          </w:tcPr>
          <w:p w14:paraId="2C14B85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en-US" w:bidi="ar-SA"/>
              </w:rPr>
              <w:t>有效</w:t>
            </w:r>
          </w:p>
        </w:tc>
      </w:tr>
      <w:tr w14:paraId="6F842BD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088" w:type="dxa"/>
            <w:shd w:val="clear" w:color="auto" w:fill="auto"/>
            <w:vAlign w:val="top"/>
          </w:tcPr>
          <w:p w14:paraId="55B143D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zh-CN" w:bidi="ar-SA"/>
              </w:rPr>
              <w:t>中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zh-CN" w:bidi="ar-SA"/>
              </w:rPr>
              <w:t>国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zh-CN" w:bidi="ar-SA"/>
              </w:rPr>
              <w:t>老年医学会团体标准</w:t>
            </w:r>
          </w:p>
        </w:tc>
        <w:tc>
          <w:tcPr>
            <w:tcW w:w="1260" w:type="dxa"/>
            <w:shd w:val="clear" w:color="auto" w:fill="auto"/>
            <w:vAlign w:val="top"/>
          </w:tcPr>
          <w:p w14:paraId="771935C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en-US" w:bidi="ar-SA"/>
              </w:rPr>
              <w:t>乳腺癌 MRI 影像采集和数据处理技术规范</w:t>
            </w:r>
          </w:p>
          <w:p w14:paraId="5165307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</w:p>
        </w:tc>
        <w:tc>
          <w:tcPr>
            <w:tcW w:w="1013" w:type="dxa"/>
            <w:shd w:val="clear" w:color="auto" w:fill="auto"/>
            <w:vAlign w:val="top"/>
          </w:tcPr>
          <w:p w14:paraId="1F20D4A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zh-CN" w:bidi="ar-SA"/>
              </w:rPr>
              <w:t>中国</w:t>
            </w:r>
          </w:p>
        </w:tc>
        <w:tc>
          <w:tcPr>
            <w:tcW w:w="858" w:type="dxa"/>
            <w:shd w:val="clear" w:color="auto" w:fill="auto"/>
            <w:vAlign w:val="top"/>
          </w:tcPr>
          <w:p w14:paraId="3406521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ICS 11.040  CCS C 39</w:t>
            </w:r>
          </w:p>
          <w:p w14:paraId="781EEE1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top"/>
          </w:tcPr>
          <w:p w14:paraId="09A9F8E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2024</w:t>
            </w:r>
          </w:p>
          <w:p w14:paraId="3A77FEF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—12—</w:t>
            </w:r>
          </w:p>
          <w:p w14:paraId="014A1A1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30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3201B03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en-US" w:bidi="ar-SA"/>
              </w:rPr>
              <w:t>T/CGSS 043—2024</w:t>
            </w:r>
          </w:p>
          <w:p w14:paraId="0628589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top"/>
          </w:tcPr>
          <w:p w14:paraId="4F087EC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江西省人民医院</w:t>
            </w:r>
          </w:p>
        </w:tc>
        <w:tc>
          <w:tcPr>
            <w:tcW w:w="920" w:type="dxa"/>
            <w:shd w:val="clear" w:color="auto" w:fill="auto"/>
            <w:vAlign w:val="top"/>
          </w:tcPr>
          <w:p w14:paraId="5FD2196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江桂华、刘再毅、娄昕、马晓芬、方金、董婷、张伟、陈峰、李咏梅、苏素联、王宇军、范兵、席一斌、胡坚兴、吕晋浩</w:t>
            </w:r>
          </w:p>
        </w:tc>
        <w:tc>
          <w:tcPr>
            <w:tcW w:w="1114" w:type="dxa"/>
            <w:shd w:val="clear" w:color="auto" w:fill="auto"/>
            <w:vAlign w:val="top"/>
          </w:tcPr>
          <w:p w14:paraId="4F1FC8B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zh-CN" w:bidi="ar-SA"/>
              </w:rPr>
              <w:t>有效</w:t>
            </w:r>
          </w:p>
        </w:tc>
      </w:tr>
      <w:tr w14:paraId="1A3021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088" w:type="dxa"/>
            <w:shd w:val="clear" w:color="auto" w:fill="auto"/>
            <w:vAlign w:val="top"/>
          </w:tcPr>
          <w:p w14:paraId="27B9C89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zh-CN" w:bidi="ar-SA"/>
              </w:rPr>
              <w:t>中关村智能科技发展促进会团体标准</w:t>
            </w:r>
          </w:p>
        </w:tc>
        <w:tc>
          <w:tcPr>
            <w:tcW w:w="1260" w:type="dxa"/>
            <w:shd w:val="clear" w:color="auto" w:fill="auto"/>
            <w:vAlign w:val="top"/>
          </w:tcPr>
          <w:p w14:paraId="7059E5A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en-US" w:bidi="ar-SA"/>
              </w:rPr>
              <w:t>AI医学影像智能诊断平台建设指南</w:t>
            </w:r>
          </w:p>
        </w:tc>
        <w:tc>
          <w:tcPr>
            <w:tcW w:w="1013" w:type="dxa"/>
            <w:shd w:val="clear" w:color="auto" w:fill="auto"/>
            <w:vAlign w:val="top"/>
          </w:tcPr>
          <w:p w14:paraId="6CA904E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zh-CN" w:bidi="ar-SA"/>
              </w:rPr>
              <w:t>中国</w:t>
            </w:r>
          </w:p>
        </w:tc>
        <w:tc>
          <w:tcPr>
            <w:tcW w:w="858" w:type="dxa"/>
            <w:shd w:val="clear" w:color="auto" w:fill="auto"/>
            <w:vAlign w:val="top"/>
          </w:tcPr>
          <w:p w14:paraId="5565566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 xml:space="preserve">ICS 35.240.99 </w:t>
            </w:r>
          </w:p>
          <w:p w14:paraId="5DD72A0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CCS L 67</w:t>
            </w:r>
          </w:p>
          <w:p w14:paraId="4A36D2F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top"/>
          </w:tcPr>
          <w:p w14:paraId="2FD3538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202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  <w:p w14:paraId="74899AF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w w:val="69"/>
                <w:kern w:val="0"/>
                <w:sz w:val="21"/>
                <w:szCs w:val="21"/>
                <w:lang w:val="en-US" w:eastAsia="en-US" w:bidi="ar-SA"/>
              </w:rPr>
              <w:t>—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1"/>
                <w:w w:val="96"/>
                <w:kern w:val="0"/>
                <w:sz w:val="21"/>
                <w:szCs w:val="21"/>
                <w:lang w:val="en-US" w:eastAsia="zh-CN" w:bidi="ar-SA"/>
              </w:rPr>
              <w:t>12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1"/>
                <w:w w:val="96"/>
                <w:kern w:val="0"/>
                <w:sz w:val="21"/>
                <w:szCs w:val="21"/>
                <w:lang w:val="en-US" w:eastAsia="en-US" w:bidi="ar-SA"/>
              </w:rPr>
              <w:t>—</w:t>
            </w:r>
          </w:p>
          <w:p w14:paraId="6EAA80C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2D0665C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en-US" w:bidi="ar-SA"/>
              </w:rPr>
              <w:t>T/ZGCIT 077—2025</w:t>
            </w:r>
          </w:p>
          <w:p w14:paraId="104D807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top"/>
          </w:tcPr>
          <w:p w14:paraId="724CE9D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江西省人民医院</w:t>
            </w:r>
          </w:p>
        </w:tc>
        <w:tc>
          <w:tcPr>
            <w:tcW w:w="920" w:type="dxa"/>
            <w:shd w:val="clear" w:color="auto" w:fill="auto"/>
            <w:vAlign w:val="top"/>
          </w:tcPr>
          <w:p w14:paraId="4054EAB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 xml:space="preserve">李宏军、赵玲玲、陈俊辉、张颖、鲁植艳、翁智、Sergey Ternovoy、Natalya Serova、 </w:t>
            </w:r>
          </w:p>
          <w:p w14:paraId="02A5858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刘建国、郑屹峰、李琳琳、杨汉丰、唐作华、关计添、杨斌、龚良庚、殷小平、吴莉、范兵、杨兑明、张玉琴、李莉、王日晅、龚晓明、胡明芳、徐忆宁、刘东、褚明财、徐晓雪、张川、李兵、郑志强、王俊林、杨国杰、吕哲昊、纪凤颖、刘丽丽、唐丽丽、刘强、岑平、卢亦波、王佳宁、陈步东、吴明杰、邓涵、宋浩、王胤、崔艳</w:t>
            </w:r>
          </w:p>
          <w:p w14:paraId="0BCA1A4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</w:p>
        </w:tc>
        <w:tc>
          <w:tcPr>
            <w:tcW w:w="1114" w:type="dxa"/>
            <w:shd w:val="clear" w:color="auto" w:fill="auto"/>
            <w:vAlign w:val="top"/>
          </w:tcPr>
          <w:p w14:paraId="2BAD0FB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zh-CN" w:bidi="ar-SA"/>
              </w:rPr>
              <w:t>有效</w:t>
            </w:r>
          </w:p>
        </w:tc>
      </w:tr>
      <w:tr w14:paraId="35AF93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088" w:type="dxa"/>
            <w:shd w:val="clear" w:color="auto" w:fill="auto"/>
            <w:vAlign w:val="top"/>
          </w:tcPr>
          <w:p w14:paraId="1BC64E1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6"/>
                <w:kern w:val="0"/>
                <w:sz w:val="21"/>
                <w:szCs w:val="21"/>
                <w:lang w:val="en-US" w:eastAsia="zh-CN" w:bidi="ar-SA"/>
              </w:rPr>
              <w:t>中关村智能科技发展促进会团体标准</w:t>
            </w:r>
          </w:p>
        </w:tc>
        <w:tc>
          <w:tcPr>
            <w:tcW w:w="1260" w:type="dxa"/>
            <w:shd w:val="clear" w:color="auto" w:fill="auto"/>
            <w:vAlign w:val="top"/>
          </w:tcPr>
          <w:p w14:paraId="0509F39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en-US" w:bidi="ar-SA"/>
              </w:rPr>
              <w:t>基于医联体医学影像分级诊疗体系建设指南</w:t>
            </w:r>
          </w:p>
        </w:tc>
        <w:tc>
          <w:tcPr>
            <w:tcW w:w="1013" w:type="dxa"/>
            <w:shd w:val="clear" w:color="auto" w:fill="auto"/>
            <w:vAlign w:val="top"/>
          </w:tcPr>
          <w:p w14:paraId="5A8042F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29"/>
                <w:kern w:val="0"/>
                <w:sz w:val="21"/>
                <w:szCs w:val="21"/>
                <w:lang w:val="en-US" w:eastAsia="zh-CN" w:bidi="ar-SA"/>
              </w:rPr>
              <w:t>中国</w:t>
            </w:r>
          </w:p>
        </w:tc>
        <w:tc>
          <w:tcPr>
            <w:tcW w:w="858" w:type="dxa"/>
            <w:shd w:val="clear" w:color="auto" w:fill="auto"/>
            <w:vAlign w:val="top"/>
          </w:tcPr>
          <w:p w14:paraId="09D2EC9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 xml:space="preserve">ICS 11.020 </w:t>
            </w:r>
          </w:p>
          <w:p w14:paraId="66A1C3C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CCS C 05</w:t>
            </w:r>
          </w:p>
          <w:p w14:paraId="317230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top"/>
          </w:tcPr>
          <w:p w14:paraId="2F9A1E9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en-US" w:bidi="ar-SA"/>
              </w:rPr>
              <w:t>202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3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  <w:p w14:paraId="4AD9C4D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w w:val="69"/>
                <w:kern w:val="0"/>
                <w:sz w:val="21"/>
                <w:szCs w:val="21"/>
                <w:lang w:val="en-US" w:eastAsia="en-US" w:bidi="ar-SA"/>
              </w:rPr>
              <w:t>—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1"/>
                <w:w w:val="96"/>
                <w:kern w:val="0"/>
                <w:sz w:val="21"/>
                <w:szCs w:val="21"/>
                <w:lang w:val="en-US" w:eastAsia="zh-CN" w:bidi="ar-SA"/>
              </w:rPr>
              <w:t>12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21"/>
                <w:w w:val="96"/>
                <w:kern w:val="0"/>
                <w:sz w:val="21"/>
                <w:szCs w:val="21"/>
                <w:lang w:val="en-US" w:eastAsia="en-US" w:bidi="ar-SA"/>
              </w:rPr>
              <w:t>—</w:t>
            </w:r>
          </w:p>
          <w:p w14:paraId="6395247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8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0C7949B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en-US" w:bidi="ar-SA"/>
              </w:rPr>
              <w:t>T/ZGCIT 078—2025</w:t>
            </w:r>
          </w:p>
          <w:p w14:paraId="3BDFC6A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-4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top"/>
          </w:tcPr>
          <w:p w14:paraId="5AF3B6B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江西省人民医院</w:t>
            </w:r>
          </w:p>
        </w:tc>
        <w:tc>
          <w:tcPr>
            <w:tcW w:w="920" w:type="dxa"/>
            <w:shd w:val="clear" w:color="auto" w:fill="auto"/>
            <w:vAlign w:val="top"/>
          </w:tcPr>
          <w:p w14:paraId="1BF9782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 xml:space="preserve">李宏军、倪红兵、张玉琴、赵玲玲、Sergey Ternovoy、Natalya Serova、鲁植 </w:t>
            </w:r>
          </w:p>
          <w:p w14:paraId="33019FC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艳、郑屹峰、高璐、杨汉丰、唐作华、龚良庚、赵建华、关计添、何玉麟、杨斌、黄艳、刘雪艳、侯可可、范兵、陆玉敏、杨兑明、李莉、陈良、王咏涛、龚晓明、胡明芳、徐忆宁、刘东、褚明财、徐晓雪、张川、李兵、吕哲昊、李萍、刘丽丽、唐丽丽、刘强、谢周华、卢亦波、王佳宁、宋浩、耿悦、崔艳</w:t>
            </w:r>
          </w:p>
        </w:tc>
        <w:tc>
          <w:tcPr>
            <w:tcW w:w="1114" w:type="dxa"/>
            <w:shd w:val="clear" w:color="auto" w:fill="auto"/>
            <w:vAlign w:val="top"/>
          </w:tcPr>
          <w:p w14:paraId="7B24FF5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5"/>
                <w:kern w:val="0"/>
                <w:sz w:val="21"/>
                <w:szCs w:val="21"/>
                <w:lang w:val="en-US" w:eastAsia="zh-CN" w:bidi="ar-SA"/>
              </w:rPr>
              <w:t>有效</w:t>
            </w:r>
          </w:p>
        </w:tc>
      </w:tr>
    </w:tbl>
    <w:p w14:paraId="1676E9B4">
      <w:pPr>
        <w:pStyle w:val="39"/>
        <w:numPr>
          <w:ilvl w:val="0"/>
          <w:numId w:val="0"/>
        </w:numPr>
        <w:spacing w:before="156" w:beforeLines="50" w:line="560" w:lineRule="exact"/>
        <w:ind w:left="2560" w:hanging="2560" w:hangingChars="800"/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en-US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、主要完成人：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en-US"/>
        </w:rPr>
        <w:t>雷平贵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  <w:t>、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en-US"/>
        </w:rPr>
        <w:t>杨帆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  <w:t>、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en-US"/>
        </w:rPr>
        <w:t>范兵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  <w:t>、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en-US"/>
        </w:rPr>
        <w:t>段庆红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  <w:t>、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en-US"/>
        </w:rPr>
        <w:t>阮志兵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  <w:t>、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en-US"/>
        </w:rPr>
        <w:t>谢弘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  <w:t>、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en-US"/>
        </w:rPr>
        <w:t>李方燕</w:t>
      </w:r>
    </w:p>
    <w:p w14:paraId="5D9B9466">
      <w:pPr>
        <w:pStyle w:val="39"/>
        <w:numPr>
          <w:ilvl w:val="0"/>
          <w:numId w:val="0"/>
        </w:numPr>
        <w:spacing w:before="156" w:beforeLines="50" w:line="560" w:lineRule="exact"/>
        <w:ind w:left="2560" w:hanging="2560" w:hangingChars="800"/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五、主要完成单位：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  <w:t>贵州医科大学附属医院、贵州医科大学、江西省人民医院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Y_MEDREF_DOCUID" w:val="{5407E4F0-5191-4EB6-9621-F511731AE30A}"/>
    <w:docVar w:name="KY_MEDREF_VERSION" w:val="3"/>
  </w:docVars>
  <w:rsids>
    <w:rsidRoot w:val="009F669F"/>
    <w:rsid w:val="00074264"/>
    <w:rsid w:val="001052FB"/>
    <w:rsid w:val="00177537"/>
    <w:rsid w:val="003D1E27"/>
    <w:rsid w:val="004A2BF1"/>
    <w:rsid w:val="00525F5D"/>
    <w:rsid w:val="00575592"/>
    <w:rsid w:val="0061224C"/>
    <w:rsid w:val="0083449A"/>
    <w:rsid w:val="0095058E"/>
    <w:rsid w:val="009F669F"/>
    <w:rsid w:val="00CB4282"/>
    <w:rsid w:val="00D301B7"/>
    <w:rsid w:val="00E777C5"/>
    <w:rsid w:val="00EB123C"/>
    <w:rsid w:val="058C6C97"/>
    <w:rsid w:val="116A55A1"/>
    <w:rsid w:val="13487604"/>
    <w:rsid w:val="209576E5"/>
    <w:rsid w:val="3F96705C"/>
    <w:rsid w:val="46CF09A2"/>
    <w:rsid w:val="55702E8D"/>
    <w:rsid w:val="68FD3ECC"/>
    <w:rsid w:val="71825001"/>
    <w:rsid w:val="77C4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paragraph" w:styleId="3">
    <w:name w:val="heading 1"/>
    <w:basedOn w:val="1"/>
    <w:next w:val="1"/>
    <w:link w:val="19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4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5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6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  <w14:ligatures w14:val="standardContextual"/>
    </w:rPr>
  </w:style>
  <w:style w:type="paragraph" w:styleId="7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  <w14:ligatures w14:val="standardContextual"/>
    </w:rPr>
  </w:style>
  <w:style w:type="paragraph" w:styleId="8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2"/>
      <w:szCs w:val="24"/>
      <w14:ligatures w14:val="standardContextual"/>
    </w:rPr>
  </w:style>
  <w:style w:type="paragraph" w:styleId="9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8"/>
    <w:basedOn w:val="1"/>
    <w:next w:val="1"/>
    <w:link w:val="26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1">
    <w:name w:val="heading 9"/>
    <w:basedOn w:val="1"/>
    <w:next w:val="1"/>
    <w:link w:val="27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40"/>
    <w:semiHidden/>
    <w:unhideWhenUsed/>
    <w:qFormat/>
    <w:uiPriority w:val="99"/>
    <w:pPr>
      <w:spacing w:after="120"/>
    </w:pPr>
  </w:style>
  <w:style w:type="paragraph" w:styleId="12">
    <w:name w:val="Plain Text"/>
    <w:basedOn w:val="1"/>
    <w:link w:val="4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3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14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15">
    <w:name w:val="Subtitle"/>
    <w:basedOn w:val="1"/>
    <w:next w:val="1"/>
    <w:link w:val="29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6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9">
    <w:name w:val="标题 1 字符"/>
    <w:basedOn w:val="18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8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8"/>
    <w:link w:val="6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8"/>
    <w:link w:val="7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4">
    <w:name w:val="标题 6 字符"/>
    <w:basedOn w:val="18"/>
    <w:link w:val="8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8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1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4"/>
      <w14:ligatures w14:val="standardContextual"/>
    </w:rPr>
  </w:style>
  <w:style w:type="character" w:customStyle="1" w:styleId="33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2"/>
      <w:szCs w:val="24"/>
      <w14:ligatures w14:val="standardContextual"/>
    </w:rPr>
  </w:style>
  <w:style w:type="character" w:customStyle="1" w:styleId="35">
    <w:name w:val="明显引用 字符"/>
    <w:basedOn w:val="18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眉 字符"/>
    <w:basedOn w:val="18"/>
    <w:link w:val="14"/>
    <w:qFormat/>
    <w:uiPriority w:val="99"/>
    <w:rPr>
      <w:sz w:val="18"/>
      <w:szCs w:val="18"/>
    </w:rPr>
  </w:style>
  <w:style w:type="character" w:customStyle="1" w:styleId="38">
    <w:name w:val="页脚 字符"/>
    <w:basedOn w:val="18"/>
    <w:link w:val="13"/>
    <w:qFormat/>
    <w:uiPriority w:val="99"/>
    <w:rPr>
      <w:sz w:val="18"/>
      <w:szCs w:val="18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宋体" w:hAnsi="Calibri" w:eastAsia="宋体" w:cs="宋体"/>
      <w:color w:val="000000"/>
      <w:kern w:val="0"/>
      <w:sz w:val="24"/>
      <w:szCs w:val="24"/>
      <w:lang w:val="en-US" w:eastAsia="zh-CN" w:bidi="ar-SA"/>
      <w14:ligatures w14:val="none"/>
    </w:rPr>
  </w:style>
  <w:style w:type="character" w:customStyle="1" w:styleId="40">
    <w:name w:val="正文文本 字符"/>
    <w:basedOn w:val="18"/>
    <w:link w:val="2"/>
    <w:semiHidden/>
    <w:qFormat/>
    <w:uiPriority w:val="99"/>
    <w:rPr>
      <w:rFonts w:ascii="Times New Roman" w:hAnsi="Times New Roman" w:eastAsia="宋体" w:cs="Times New Roman"/>
      <w:sz w:val="21"/>
      <w:szCs w:val="20"/>
      <w14:ligatures w14:val="none"/>
    </w:rPr>
  </w:style>
  <w:style w:type="character" w:customStyle="1" w:styleId="41">
    <w:name w:val="纯文本 字符"/>
    <w:basedOn w:val="18"/>
    <w:link w:val="12"/>
    <w:qFormat/>
    <w:uiPriority w:val="0"/>
    <w:rPr>
      <w:rFonts w:ascii="仿宋_GB2312" w:hAnsi="Times New Roman" w:eastAsia="宋体" w:cs="Times New Roman"/>
      <w:sz w:val="24"/>
      <w:szCs w:val="20"/>
      <w14:ligatures w14:val="none"/>
    </w:rPr>
  </w:style>
  <w:style w:type="table" w:customStyle="1" w:styleId="4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1123</Words>
  <Characters>1480</Characters>
  <Lines>13</Lines>
  <Paragraphs>3</Paragraphs>
  <TotalTime>0</TotalTime>
  <ScaleCrop>false</ScaleCrop>
  <LinksUpToDate>false</LinksUpToDate>
  <CharactersWithSpaces>1510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2025-12-29T04:03:00Z</dcterms:created>
  <dcterms:modified xsi:type="dcterms:W3CDTF">2026-01-30T09:21:28Z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F1F1F774E5C8419A91F366A451F6D0E4_13</vt:lpwstr>
  </property>
  <property fmtid="{D5CDD505-2E9C-101B-9397-08002B2CF9AE}" pid="4" name="KSOTemplateDocerSaveRecord">
    <vt:lpwstr>eyJoZGlkIjoiYzA0YTAzYTkyNmM5NzU3ZGIyYWRiODVkZmJjYTYzZmEiLCJ1c2VySWQiOiI3NzIyNTI5NzkifQ==</vt:lpwstr>
  </property>
</Properties>
</file>