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F269FE">
      <w:pPr>
        <w:jc w:val="left"/>
        <w:rPr>
          <w:rFonts w:hint="default" w:ascii="黑体" w:hAnsi="黑体" w:eastAsia="黑体" w:cs="黑体"/>
          <w:color w:val="00000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28"/>
          <w:szCs w:val="28"/>
          <w:lang w:eastAsia="zh-CN"/>
        </w:rPr>
        <w:t>附件</w:t>
      </w:r>
      <w:r>
        <w:rPr>
          <w:rFonts w:hint="default" w:ascii="黑体" w:hAnsi="黑体" w:eastAsia="黑体" w:cs="黑体"/>
          <w:color w:val="000000"/>
          <w:sz w:val="28"/>
          <w:szCs w:val="28"/>
          <w:lang w:val="en-US" w:eastAsia="zh-CN"/>
        </w:rPr>
        <w:t>15</w:t>
      </w:r>
    </w:p>
    <w:p w14:paraId="13C257F9">
      <w:pPr>
        <w:pStyle w:val="2"/>
        <w:rPr>
          <w:rFonts w:hint="default"/>
          <w:lang w:val="en-US" w:eastAsia="zh-CN"/>
        </w:rPr>
      </w:pPr>
    </w:p>
    <w:p w14:paraId="547C0D50">
      <w:pPr>
        <w:spacing w:line="579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2025年度省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科学技术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进步奖提名公示</w:t>
      </w:r>
    </w:p>
    <w:p w14:paraId="2335A6A7">
      <w:pPr>
        <w:pStyle w:val="2"/>
        <w:rPr>
          <w:rFonts w:hint="eastAsia"/>
        </w:rPr>
      </w:pPr>
    </w:p>
    <w:p w14:paraId="1077BFE0">
      <w:pPr>
        <w:pStyle w:val="40"/>
        <w:spacing w:before="156" w:beforeLines="50" w:line="560" w:lineRule="exact"/>
        <w:ind w:left="2240" w:hanging="2240" w:hangingChars="700"/>
        <w:rPr>
          <w:rFonts w:hint="eastAsia" w:ascii="仿宋_GB2312" w:hAnsi="黑体" w:eastAsia="仿宋_GB2312" w:cs="Times New Roman"/>
          <w:color w:val="auto"/>
          <w:kern w:val="2"/>
          <w:sz w:val="32"/>
          <w:szCs w:val="32"/>
        </w:rPr>
      </w:pPr>
      <w:r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  <w:t>一、项目名称：</w:t>
      </w:r>
      <w:r>
        <w:rPr>
          <w:rFonts w:hint="eastAsia" w:ascii="仿宋_GB2312" w:hAnsi="黑体" w:eastAsia="仿宋_GB2312" w:cs="Times New Roman"/>
          <w:color w:val="auto"/>
          <w:kern w:val="2"/>
          <w:sz w:val="32"/>
          <w:szCs w:val="32"/>
        </w:rPr>
        <w:t>乳腺癌</w:t>
      </w:r>
      <w:bookmarkStart w:id="0" w:name="_GoBack"/>
      <w:bookmarkEnd w:id="0"/>
      <w:r>
        <w:rPr>
          <w:rFonts w:hint="eastAsia" w:ascii="仿宋_GB2312" w:hAnsi="黑体" w:eastAsia="仿宋_GB2312" w:cs="Times New Roman"/>
          <w:color w:val="auto"/>
          <w:kern w:val="2"/>
          <w:sz w:val="32"/>
          <w:szCs w:val="32"/>
        </w:rPr>
        <w:t>精准诊疗的分子基础与MDT区域协同模式的建立与临床应用</w:t>
      </w:r>
    </w:p>
    <w:p w14:paraId="02877834">
      <w:pPr>
        <w:pStyle w:val="40"/>
        <w:spacing w:before="156" w:beforeLines="50" w:line="560" w:lineRule="exact"/>
        <w:rPr>
          <w:rFonts w:hint="default" w:ascii="仿宋_GB2312" w:hAnsi="黑体" w:eastAsia="仿宋_GB2312" w:cs="Times New Roman"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  <w:t>二、提名者：</w:t>
      </w:r>
      <w:r>
        <w:rPr>
          <w:rFonts w:hint="eastAsia" w:ascii="仿宋_GB2312" w:hAnsi="黑体" w:eastAsia="仿宋_GB2312" w:cs="Times New Roman"/>
          <w:color w:val="auto"/>
          <w:kern w:val="2"/>
          <w:sz w:val="32"/>
          <w:szCs w:val="32"/>
        </w:rPr>
        <w:t>贵州</w:t>
      </w:r>
      <w:r>
        <w:rPr>
          <w:rFonts w:hint="eastAsia" w:ascii="仿宋_GB2312" w:hAnsi="黑体" w:eastAsia="仿宋_GB2312" w:cs="Times New Roman"/>
          <w:color w:val="auto"/>
          <w:kern w:val="2"/>
          <w:sz w:val="32"/>
          <w:szCs w:val="32"/>
          <w:lang w:val="en-US" w:eastAsia="zh-CN"/>
        </w:rPr>
        <w:t>省卫生健康委员会</w:t>
      </w:r>
    </w:p>
    <w:p w14:paraId="4D1D8484">
      <w:pPr>
        <w:pStyle w:val="40"/>
        <w:spacing w:before="156" w:beforeLines="50" w:line="560" w:lineRule="exact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  <w:r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  <w:t>三、主要知识产权和标准规范等目录</w:t>
      </w:r>
    </w:p>
    <w:tbl>
      <w:tblPr>
        <w:tblStyle w:val="18"/>
        <w:tblW w:w="973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1"/>
        <w:gridCol w:w="1260"/>
        <w:gridCol w:w="1022"/>
        <w:gridCol w:w="849"/>
        <w:gridCol w:w="992"/>
        <w:gridCol w:w="1134"/>
        <w:gridCol w:w="850"/>
        <w:gridCol w:w="851"/>
        <w:gridCol w:w="1183"/>
      </w:tblGrid>
      <w:tr w14:paraId="4F6A50F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91" w:type="dxa"/>
            <w:vAlign w:val="center"/>
          </w:tcPr>
          <w:p w14:paraId="56C1C3EB">
            <w:pPr>
              <w:pStyle w:val="12"/>
              <w:spacing w:line="390" w:lineRule="exact"/>
              <w:ind w:firstLine="0" w:firstLineChars="0"/>
              <w:jc w:val="center"/>
              <w:rPr>
                <w:rFonts w:ascii="Times New Roman"/>
                <w:b/>
                <w:bCs/>
                <w:sz w:val="21"/>
              </w:rPr>
            </w:pPr>
            <w:r>
              <w:rPr>
                <w:rFonts w:ascii="Times New Roman"/>
                <w:b/>
                <w:bCs/>
                <w:sz w:val="21"/>
              </w:rPr>
              <w:t>知识产权</w:t>
            </w:r>
            <w:r>
              <w:rPr>
                <w:rFonts w:hint="eastAsia" w:ascii="Times New Roman"/>
                <w:b/>
                <w:bCs/>
                <w:sz w:val="21"/>
              </w:rPr>
              <w:t>（标准）</w:t>
            </w:r>
            <w:r>
              <w:rPr>
                <w:rFonts w:ascii="Times New Roman"/>
                <w:b/>
                <w:bCs/>
                <w:sz w:val="21"/>
              </w:rPr>
              <w:t>类别</w:t>
            </w:r>
          </w:p>
        </w:tc>
        <w:tc>
          <w:tcPr>
            <w:tcW w:w="1260" w:type="dxa"/>
            <w:vAlign w:val="center"/>
          </w:tcPr>
          <w:p w14:paraId="6344562B">
            <w:pPr>
              <w:pStyle w:val="12"/>
              <w:spacing w:line="390" w:lineRule="exact"/>
              <w:ind w:firstLine="0" w:firstLineChars="0"/>
              <w:jc w:val="center"/>
              <w:rPr>
                <w:rFonts w:ascii="Times New Roman"/>
                <w:b/>
                <w:bCs/>
                <w:sz w:val="21"/>
              </w:rPr>
            </w:pPr>
            <w:r>
              <w:rPr>
                <w:rFonts w:hint="eastAsia" w:ascii="Times New Roman"/>
                <w:b/>
                <w:bCs/>
                <w:sz w:val="21"/>
              </w:rPr>
              <w:t>知识产权（标准）具体</w:t>
            </w:r>
            <w:r>
              <w:rPr>
                <w:rFonts w:ascii="Times New Roman"/>
                <w:b/>
                <w:bCs/>
                <w:sz w:val="21"/>
              </w:rPr>
              <w:t>名称</w:t>
            </w:r>
          </w:p>
        </w:tc>
        <w:tc>
          <w:tcPr>
            <w:tcW w:w="1022" w:type="dxa"/>
            <w:vAlign w:val="center"/>
          </w:tcPr>
          <w:p w14:paraId="1DA54CF6">
            <w:pPr>
              <w:pStyle w:val="12"/>
              <w:spacing w:line="390" w:lineRule="exact"/>
              <w:ind w:firstLine="0" w:firstLineChars="0"/>
              <w:jc w:val="center"/>
              <w:rPr>
                <w:rFonts w:ascii="Times New Roman"/>
                <w:b/>
                <w:bCs/>
                <w:sz w:val="21"/>
              </w:rPr>
            </w:pPr>
            <w:r>
              <w:rPr>
                <w:rFonts w:ascii="Times New Roman"/>
                <w:b/>
                <w:bCs/>
                <w:sz w:val="21"/>
              </w:rPr>
              <w:t>国</w:t>
            </w:r>
            <w:r>
              <w:rPr>
                <w:rFonts w:hint="eastAsia" w:ascii="Times New Roman"/>
                <w:b/>
                <w:bCs/>
                <w:sz w:val="21"/>
              </w:rPr>
              <w:t>家</w:t>
            </w:r>
          </w:p>
          <w:p w14:paraId="5A78987C">
            <w:pPr>
              <w:pStyle w:val="12"/>
              <w:spacing w:line="390" w:lineRule="exact"/>
              <w:ind w:firstLine="0" w:firstLineChars="0"/>
              <w:jc w:val="center"/>
              <w:rPr>
                <w:rFonts w:ascii="Times New Roman"/>
                <w:b/>
                <w:bCs/>
                <w:sz w:val="21"/>
              </w:rPr>
            </w:pPr>
            <w:r>
              <w:rPr>
                <w:rFonts w:ascii="Times New Roman"/>
                <w:b/>
                <w:bCs/>
                <w:sz w:val="21"/>
              </w:rPr>
              <w:t>（</w:t>
            </w:r>
            <w:r>
              <w:rPr>
                <w:rFonts w:hint="eastAsia" w:ascii="Times New Roman"/>
                <w:b/>
                <w:bCs/>
                <w:sz w:val="21"/>
              </w:rPr>
              <w:t>地</w:t>
            </w:r>
            <w:r>
              <w:rPr>
                <w:rFonts w:ascii="Times New Roman"/>
                <w:b/>
                <w:bCs/>
                <w:sz w:val="21"/>
              </w:rPr>
              <w:t>区）</w:t>
            </w:r>
          </w:p>
        </w:tc>
        <w:tc>
          <w:tcPr>
            <w:tcW w:w="849" w:type="dxa"/>
            <w:vAlign w:val="center"/>
          </w:tcPr>
          <w:p w14:paraId="331D63D8">
            <w:pPr>
              <w:pStyle w:val="12"/>
              <w:spacing w:line="390" w:lineRule="exact"/>
              <w:ind w:firstLine="0" w:firstLineChars="0"/>
              <w:jc w:val="center"/>
              <w:rPr>
                <w:rFonts w:ascii="Times New Roman"/>
                <w:b/>
                <w:bCs/>
                <w:sz w:val="21"/>
              </w:rPr>
            </w:pPr>
            <w:r>
              <w:rPr>
                <w:rFonts w:hint="eastAsia" w:ascii="Times New Roman"/>
                <w:b/>
                <w:bCs/>
                <w:sz w:val="21"/>
              </w:rPr>
              <w:t>授权号（标准编号）</w:t>
            </w:r>
          </w:p>
        </w:tc>
        <w:tc>
          <w:tcPr>
            <w:tcW w:w="992" w:type="dxa"/>
            <w:vAlign w:val="center"/>
          </w:tcPr>
          <w:p w14:paraId="2863DBCB">
            <w:pPr>
              <w:pStyle w:val="12"/>
              <w:spacing w:line="390" w:lineRule="exact"/>
              <w:ind w:firstLine="0" w:firstLineChars="0"/>
              <w:jc w:val="center"/>
              <w:rPr>
                <w:rFonts w:ascii="Times New Roman"/>
                <w:b/>
                <w:bCs/>
                <w:sz w:val="21"/>
              </w:rPr>
            </w:pPr>
            <w:r>
              <w:rPr>
                <w:rFonts w:hint="eastAsia" w:ascii="Times New Roman"/>
                <w:b/>
                <w:bCs/>
                <w:sz w:val="21"/>
              </w:rPr>
              <w:t>授权（标准发布）日期</w:t>
            </w:r>
          </w:p>
        </w:tc>
        <w:tc>
          <w:tcPr>
            <w:tcW w:w="1134" w:type="dxa"/>
            <w:vAlign w:val="center"/>
          </w:tcPr>
          <w:p w14:paraId="1ABA15DF">
            <w:pPr>
              <w:pStyle w:val="12"/>
              <w:spacing w:line="390" w:lineRule="exact"/>
              <w:ind w:firstLine="0" w:firstLineChars="0"/>
              <w:jc w:val="center"/>
              <w:rPr>
                <w:rFonts w:ascii="Times New Roman"/>
                <w:b/>
                <w:bCs/>
                <w:sz w:val="21"/>
              </w:rPr>
            </w:pPr>
            <w:r>
              <w:rPr>
                <w:rFonts w:hint="eastAsia" w:ascii="Times New Roman"/>
                <w:b/>
                <w:bCs/>
                <w:sz w:val="21"/>
              </w:rPr>
              <w:t>证书编号</w:t>
            </w:r>
            <w:r>
              <w:rPr>
                <w:rFonts w:ascii="Times New Roman"/>
                <w:b/>
                <w:bCs/>
                <w:sz w:val="21"/>
              </w:rPr>
              <w:br w:type="textWrapping"/>
            </w:r>
            <w:r>
              <w:rPr>
                <w:rFonts w:hint="eastAsia" w:ascii="Times New Roman"/>
                <w:b/>
                <w:bCs/>
                <w:sz w:val="21"/>
              </w:rPr>
              <w:t>（标准批准发布</w:t>
            </w:r>
            <w:r>
              <w:rPr>
                <w:rFonts w:ascii="Times New Roman"/>
                <w:b/>
                <w:bCs/>
                <w:sz w:val="21"/>
              </w:rPr>
              <w:t>部门</w:t>
            </w:r>
            <w:r>
              <w:rPr>
                <w:rFonts w:hint="eastAsia" w:ascii="Times New Roman"/>
                <w:b/>
                <w:bCs/>
                <w:sz w:val="21"/>
              </w:rPr>
              <w:t>）</w:t>
            </w:r>
          </w:p>
        </w:tc>
        <w:tc>
          <w:tcPr>
            <w:tcW w:w="850" w:type="dxa"/>
            <w:vAlign w:val="center"/>
          </w:tcPr>
          <w:p w14:paraId="13657D0C">
            <w:pPr>
              <w:pStyle w:val="12"/>
              <w:spacing w:line="390" w:lineRule="exact"/>
              <w:ind w:firstLine="0" w:firstLineChars="0"/>
              <w:jc w:val="center"/>
              <w:rPr>
                <w:rFonts w:ascii="Times New Roman"/>
                <w:b/>
                <w:bCs/>
                <w:sz w:val="21"/>
              </w:rPr>
            </w:pPr>
            <w:r>
              <w:rPr>
                <w:rFonts w:hint="eastAsia" w:ascii="Times New Roman"/>
                <w:b/>
                <w:bCs/>
                <w:sz w:val="21"/>
              </w:rPr>
              <w:t>权利人（标准起草单位）</w:t>
            </w:r>
          </w:p>
        </w:tc>
        <w:tc>
          <w:tcPr>
            <w:tcW w:w="851" w:type="dxa"/>
            <w:vAlign w:val="center"/>
          </w:tcPr>
          <w:p w14:paraId="16960D71">
            <w:pPr>
              <w:pStyle w:val="12"/>
              <w:spacing w:line="390" w:lineRule="exact"/>
              <w:ind w:firstLine="0" w:firstLineChars="0"/>
              <w:jc w:val="center"/>
              <w:rPr>
                <w:rFonts w:ascii="Times New Roman"/>
                <w:b/>
                <w:bCs/>
                <w:sz w:val="21"/>
              </w:rPr>
            </w:pPr>
            <w:r>
              <w:rPr>
                <w:rFonts w:hint="eastAsia" w:ascii="Times New Roman"/>
                <w:b/>
                <w:bCs/>
                <w:sz w:val="21"/>
              </w:rPr>
              <w:t>发明人（标准起草人）</w:t>
            </w:r>
          </w:p>
        </w:tc>
        <w:tc>
          <w:tcPr>
            <w:tcW w:w="1183" w:type="dxa"/>
            <w:vAlign w:val="center"/>
          </w:tcPr>
          <w:p w14:paraId="4739E4AD">
            <w:pPr>
              <w:pStyle w:val="12"/>
              <w:spacing w:line="390" w:lineRule="exact"/>
              <w:ind w:firstLine="0" w:firstLineChars="0"/>
              <w:jc w:val="center"/>
              <w:rPr>
                <w:rFonts w:ascii="Times New Roman"/>
                <w:b/>
                <w:bCs/>
                <w:sz w:val="21"/>
              </w:rPr>
            </w:pPr>
            <w:r>
              <w:rPr>
                <w:rFonts w:hint="eastAsia" w:ascii="Times New Roman"/>
                <w:b/>
                <w:bCs/>
                <w:sz w:val="21"/>
              </w:rPr>
              <w:t>发明专利（标准）有效状态</w:t>
            </w:r>
          </w:p>
        </w:tc>
      </w:tr>
      <w:tr w14:paraId="3813876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591" w:type="dxa"/>
            <w:shd w:val="clear" w:color="auto" w:fill="auto"/>
            <w:vAlign w:val="center"/>
          </w:tcPr>
          <w:p w14:paraId="592998C5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实用新型专利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4279BBB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一种实用便于调节的护理床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45FD3700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中国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13A513B3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CN207979899U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48DA7B9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2018-10-19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8A4044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第7970014号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9BC867D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刘蜀；凌晨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64748C4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刘蜀；凌晨</w:t>
            </w:r>
          </w:p>
        </w:tc>
        <w:tc>
          <w:tcPr>
            <w:tcW w:w="1183" w:type="dxa"/>
            <w:shd w:val="clear" w:color="auto" w:fill="auto"/>
            <w:vAlign w:val="center"/>
          </w:tcPr>
          <w:p w14:paraId="50DFD851">
            <w:pPr>
              <w:pStyle w:val="12"/>
              <w:spacing w:line="39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无效</w:t>
            </w:r>
          </w:p>
        </w:tc>
      </w:tr>
      <w:tr w14:paraId="78AFD01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1591" w:type="dxa"/>
            <w:vAlign w:val="center"/>
          </w:tcPr>
          <w:p w14:paraId="545C2A3C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发明专利</w:t>
            </w:r>
          </w:p>
        </w:tc>
        <w:tc>
          <w:tcPr>
            <w:tcW w:w="1260" w:type="dxa"/>
            <w:vAlign w:val="center"/>
          </w:tcPr>
          <w:p w14:paraId="630F078E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一种早期乳腺癌的联合诊断模型及系统</w:t>
            </w:r>
          </w:p>
        </w:tc>
        <w:tc>
          <w:tcPr>
            <w:tcW w:w="1022" w:type="dxa"/>
            <w:vAlign w:val="center"/>
          </w:tcPr>
          <w:p w14:paraId="0EC88F12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中国</w:t>
            </w:r>
          </w:p>
        </w:tc>
        <w:tc>
          <w:tcPr>
            <w:tcW w:w="849" w:type="dxa"/>
            <w:vAlign w:val="center"/>
          </w:tcPr>
          <w:p w14:paraId="2E809746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 w14:paraId="069C926C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CN111863250B</w:t>
            </w:r>
          </w:p>
        </w:tc>
        <w:tc>
          <w:tcPr>
            <w:tcW w:w="992" w:type="dxa"/>
            <w:vAlign w:val="center"/>
          </w:tcPr>
          <w:p w14:paraId="6C137C55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2023-10-10</w:t>
            </w:r>
          </w:p>
        </w:tc>
        <w:tc>
          <w:tcPr>
            <w:tcW w:w="1134" w:type="dxa"/>
            <w:vAlign w:val="center"/>
          </w:tcPr>
          <w:p w14:paraId="69FA177F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第6388193号</w:t>
            </w:r>
          </w:p>
        </w:tc>
        <w:tc>
          <w:tcPr>
            <w:tcW w:w="850" w:type="dxa"/>
            <w:vAlign w:val="center"/>
          </w:tcPr>
          <w:p w14:paraId="4189EB43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国科温州研究院（温州生物材料与工程研究所）</w:t>
            </w:r>
          </w:p>
          <w:p w14:paraId="742BADE3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中国医学科学院肿瘤医院</w:t>
            </w:r>
          </w:p>
        </w:tc>
        <w:tc>
          <w:tcPr>
            <w:tcW w:w="851" w:type="dxa"/>
            <w:vAlign w:val="center"/>
          </w:tcPr>
          <w:p w14:paraId="00B8FFB2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苏建忠;刘嘉琦;赵恒强;许守平;吴南;黄宇宽</w:t>
            </w:r>
          </w:p>
        </w:tc>
        <w:tc>
          <w:tcPr>
            <w:tcW w:w="1183" w:type="dxa"/>
            <w:vAlign w:val="center"/>
          </w:tcPr>
          <w:p w14:paraId="66CA38A8">
            <w:pPr>
              <w:pStyle w:val="12"/>
              <w:spacing w:line="39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highlight w:val="none"/>
                <w:lang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有效</w:t>
            </w:r>
          </w:p>
        </w:tc>
      </w:tr>
      <w:tr w14:paraId="163DE50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591" w:type="dxa"/>
            <w:vAlign w:val="center"/>
          </w:tcPr>
          <w:p w14:paraId="15B6CE15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发明专利</w:t>
            </w:r>
          </w:p>
        </w:tc>
        <w:tc>
          <w:tcPr>
            <w:tcW w:w="1260" w:type="dxa"/>
            <w:vAlign w:val="center"/>
          </w:tcPr>
          <w:p w14:paraId="122AC8C3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cfDNA在早期乳腺癌无创诊断中的应用</w:t>
            </w:r>
          </w:p>
        </w:tc>
        <w:tc>
          <w:tcPr>
            <w:tcW w:w="1022" w:type="dxa"/>
            <w:vAlign w:val="center"/>
          </w:tcPr>
          <w:p w14:paraId="459B6D5F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中国</w:t>
            </w:r>
          </w:p>
        </w:tc>
        <w:tc>
          <w:tcPr>
            <w:tcW w:w="849" w:type="dxa"/>
            <w:vAlign w:val="center"/>
          </w:tcPr>
          <w:p w14:paraId="0370110E">
            <w:pPr>
              <w:pStyle w:val="13"/>
              <w:spacing w:line="390" w:lineRule="exact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CN111910004 B</w:t>
            </w:r>
          </w:p>
        </w:tc>
        <w:tc>
          <w:tcPr>
            <w:tcW w:w="992" w:type="dxa"/>
            <w:vAlign w:val="center"/>
          </w:tcPr>
          <w:p w14:paraId="18C00CA0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2023-09-12</w:t>
            </w:r>
          </w:p>
        </w:tc>
        <w:tc>
          <w:tcPr>
            <w:tcW w:w="1134" w:type="dxa"/>
            <w:vAlign w:val="center"/>
          </w:tcPr>
          <w:p w14:paraId="14EF2827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第6315474号</w:t>
            </w:r>
          </w:p>
        </w:tc>
        <w:tc>
          <w:tcPr>
            <w:tcW w:w="850" w:type="dxa"/>
            <w:vAlign w:val="center"/>
          </w:tcPr>
          <w:p w14:paraId="3062AAE8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国科温州研究院（温州生物材料与工程研究所）</w:t>
            </w:r>
          </w:p>
          <w:p w14:paraId="2FDBE581">
            <w:pPr>
              <w:pStyle w:val="13"/>
              <w:spacing w:line="390" w:lineRule="exact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中国医学科学院肿瘤医院</w:t>
            </w:r>
          </w:p>
        </w:tc>
        <w:tc>
          <w:tcPr>
            <w:tcW w:w="851" w:type="dxa"/>
            <w:vAlign w:val="center"/>
          </w:tcPr>
          <w:p w14:paraId="4E2A5886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苏建忠;刘嘉琦;赵恒强;许守平;吴南;黄宇宽</w:t>
            </w:r>
          </w:p>
        </w:tc>
        <w:tc>
          <w:tcPr>
            <w:tcW w:w="1183" w:type="dxa"/>
            <w:vAlign w:val="center"/>
          </w:tcPr>
          <w:p w14:paraId="677FB77E">
            <w:pPr>
              <w:pStyle w:val="12"/>
              <w:spacing w:line="39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highlight w:val="none"/>
                <w:lang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有效</w:t>
            </w:r>
          </w:p>
        </w:tc>
      </w:tr>
      <w:tr w14:paraId="5095634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591" w:type="dxa"/>
            <w:shd w:val="clear" w:color="auto" w:fill="auto"/>
            <w:vAlign w:val="center"/>
          </w:tcPr>
          <w:p w14:paraId="11BA76DA">
            <w:pPr>
              <w:pStyle w:val="12"/>
              <w:spacing w:line="39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其他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ED9ED77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中国乳腺癌新辅助治疗专家共识（2022年版）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37D33AD5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中国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513A8733">
            <w:pPr>
              <w:pStyle w:val="13"/>
              <w:spacing w:line="39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1007-3639(2022)01-0080-10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F73E17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2022-01-30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439FD2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中国癌症杂志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521CDA6">
            <w:pPr>
              <w:pStyle w:val="13"/>
              <w:spacing w:line="39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中国抗癌协会</w:t>
            </w:r>
          </w:p>
        </w:tc>
        <w:tc>
          <w:tcPr>
            <w:tcW w:w="851" w:type="dxa"/>
            <w:shd w:val="clear" w:color="auto" w:fill="auto"/>
            <w:vAlign w:val="top"/>
          </w:tcPr>
          <w:p w14:paraId="1105D01B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王翔</w:t>
            </w:r>
          </w:p>
          <w:p w14:paraId="6D01AEB6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（《中国抗癌协会乳腺癌诊治指南与规范（2021年版）》专家组）</w:t>
            </w:r>
          </w:p>
        </w:tc>
        <w:tc>
          <w:tcPr>
            <w:tcW w:w="1183" w:type="dxa"/>
            <w:shd w:val="clear" w:color="auto" w:fill="auto"/>
            <w:vAlign w:val="center"/>
          </w:tcPr>
          <w:p w14:paraId="1A7623B4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有效</w:t>
            </w:r>
          </w:p>
        </w:tc>
      </w:tr>
      <w:tr w14:paraId="62D63EB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591" w:type="dxa"/>
            <w:shd w:val="clear" w:color="auto" w:fill="auto"/>
            <w:vAlign w:val="center"/>
          </w:tcPr>
          <w:p w14:paraId="11822DE6">
            <w:pPr>
              <w:pStyle w:val="12"/>
              <w:spacing w:line="39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其他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DCE99A2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中国临床肿瘤学会（CSCO）乳腺癌诊疗指南（2021）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4CB985D0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中国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6A2B70D0">
            <w:pPr>
              <w:pStyle w:val="13"/>
              <w:spacing w:line="39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ISBN978-7-117-31386-5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19822F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2021-03-01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5C9F65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中国临床肿瘤学会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7590597">
            <w:pPr>
              <w:pStyle w:val="13"/>
              <w:spacing w:line="39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中国临床肿瘤学会乳腺癌专家委员会</w:t>
            </w:r>
          </w:p>
        </w:tc>
        <w:tc>
          <w:tcPr>
            <w:tcW w:w="851" w:type="dxa"/>
            <w:shd w:val="clear" w:color="auto" w:fill="auto"/>
            <w:vAlign w:val="top"/>
          </w:tcPr>
          <w:p w14:paraId="54523ABE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刘蜀；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王翔</w:t>
            </w:r>
          </w:p>
          <w:p w14:paraId="780CEB02">
            <w:pPr>
              <w:pStyle w:val="12"/>
              <w:spacing w:line="390" w:lineRule="exact"/>
              <w:ind w:left="0" w:leftChars="0" w:firstLine="0" w:firstLineChars="0"/>
              <w:jc w:val="both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（中国临床肿瘤学会乳腺癌专家委员会）</w:t>
            </w:r>
          </w:p>
        </w:tc>
        <w:tc>
          <w:tcPr>
            <w:tcW w:w="1183" w:type="dxa"/>
            <w:shd w:val="clear" w:color="auto" w:fill="auto"/>
            <w:vAlign w:val="center"/>
          </w:tcPr>
          <w:p w14:paraId="298E98E4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有效</w:t>
            </w:r>
          </w:p>
        </w:tc>
      </w:tr>
      <w:tr w14:paraId="3ED6EAE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591" w:type="dxa"/>
            <w:shd w:val="clear" w:color="auto" w:fill="auto"/>
            <w:vAlign w:val="center"/>
          </w:tcPr>
          <w:p w14:paraId="59B13416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规范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A3094B3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中国抗癌协会乳腺癌诊治指南与规范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7ADF6930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中国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7253760A">
            <w:pPr>
              <w:pStyle w:val="13"/>
              <w:spacing w:line="39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ISBN 978-7-309-17768-8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4DFAE2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2024-12-01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6BE8FF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中国临床肿瘤学会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6CD8992">
            <w:pPr>
              <w:pStyle w:val="13"/>
              <w:spacing w:line="39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CSCO乳腺癌专家委员会</w:t>
            </w:r>
          </w:p>
        </w:tc>
        <w:tc>
          <w:tcPr>
            <w:tcW w:w="851" w:type="dxa"/>
            <w:shd w:val="clear" w:color="auto" w:fill="auto"/>
            <w:vAlign w:val="top"/>
          </w:tcPr>
          <w:p w14:paraId="426C234A">
            <w:pPr>
              <w:pStyle w:val="12"/>
              <w:spacing w:line="390" w:lineRule="exact"/>
              <w:ind w:left="0" w:leftChars="0" w:firstLine="0" w:firstLineChars="0"/>
              <w:jc w:val="both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刘蜀；陈策实（中国临床肿瘤学会乳腺癌专家委员会）</w:t>
            </w:r>
          </w:p>
        </w:tc>
        <w:tc>
          <w:tcPr>
            <w:tcW w:w="1183" w:type="dxa"/>
            <w:shd w:val="clear" w:color="auto" w:fill="auto"/>
            <w:vAlign w:val="center"/>
          </w:tcPr>
          <w:p w14:paraId="6352125A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有效</w:t>
            </w:r>
          </w:p>
        </w:tc>
      </w:tr>
      <w:tr w14:paraId="60A7F36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591" w:type="dxa"/>
            <w:shd w:val="clear" w:color="auto" w:fill="auto"/>
            <w:vAlign w:val="center"/>
          </w:tcPr>
          <w:p w14:paraId="4A25517C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论文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8918E1A">
            <w:pPr>
              <w:pStyle w:val="12"/>
              <w:adjustRightInd w:val="0"/>
              <w:spacing w:after="50" w:line="32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Global trends and forecasts of breast cancer incidence and deaths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69F52988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中国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6499CD8B">
            <w:pPr>
              <w:pStyle w:val="13"/>
              <w:spacing w:line="39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doi: 10.1038/s41597-023-02253-5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9707EC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2023-05-27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03C454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Scientific Data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4825563">
            <w:pPr>
              <w:pStyle w:val="13"/>
              <w:spacing w:line="39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贵州医科大学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1921518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8"/>
              </w:rPr>
              <w:t>Yuyan Xu#, Maoyuan Gong#, Shu Liu*, Qibing Zeng*</w:t>
            </w:r>
          </w:p>
        </w:tc>
        <w:tc>
          <w:tcPr>
            <w:tcW w:w="1183" w:type="dxa"/>
            <w:shd w:val="clear" w:color="auto" w:fill="auto"/>
            <w:vAlign w:val="center"/>
          </w:tcPr>
          <w:p w14:paraId="4BC7DD94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有效</w:t>
            </w:r>
          </w:p>
        </w:tc>
      </w:tr>
      <w:tr w14:paraId="17ABFA7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591" w:type="dxa"/>
            <w:shd w:val="clear" w:color="auto" w:fill="auto"/>
            <w:vAlign w:val="center"/>
          </w:tcPr>
          <w:p w14:paraId="579EEF0A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论文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5BC028D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Targeting the KLF5-EphA2 axis can restrain cancer stemness and overcome chemoresistance in basal-like breast cancer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0DED061F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中国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1CF35C80">
            <w:pPr>
              <w:pStyle w:val="13"/>
              <w:spacing w:line="39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DOI: 10.7150/ijbs.82567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2500A3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2023-03-21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9EE1A2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International Journal of Biological Sciences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7CA7770">
            <w:pPr>
              <w:pStyle w:val="13"/>
              <w:spacing w:line="39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昆明医科大学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94D10EA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8"/>
              </w:rPr>
              <w:t>Ping Zhao#, Jian Sun#, Xinwei Huang#,  Yiyin Tang*, Ceshi Chen*, Dewei Jiang*</w:t>
            </w:r>
          </w:p>
        </w:tc>
        <w:tc>
          <w:tcPr>
            <w:tcW w:w="1183" w:type="dxa"/>
            <w:shd w:val="clear" w:color="auto" w:fill="auto"/>
            <w:vAlign w:val="center"/>
          </w:tcPr>
          <w:p w14:paraId="56BA4A9C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有效</w:t>
            </w:r>
          </w:p>
        </w:tc>
      </w:tr>
      <w:tr w14:paraId="02C766F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591" w:type="dxa"/>
            <w:shd w:val="clear" w:color="auto" w:fill="auto"/>
            <w:vAlign w:val="center"/>
          </w:tcPr>
          <w:p w14:paraId="3C1AEA89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论文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E8790A6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212121"/>
                <w:kern w:val="0"/>
                <w:sz w:val="21"/>
                <w:szCs w:val="21"/>
                <w:shd w:val="clear" w:color="auto" w:fill="FFFFFF"/>
              </w:rPr>
              <w:t>A novel non-invasive exhaled breath biopsy for the diagnosis and screening of breast cancer.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55723440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中国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1449BA4F">
            <w:pPr>
              <w:pStyle w:val="13"/>
              <w:spacing w:line="39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DOI: 10.1186/s13045-023-01459-9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6BDFB28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2023-06-16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E6D507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J Hematol Oncol.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ED12DE9">
            <w:pPr>
              <w:pStyle w:val="13"/>
              <w:spacing w:line="39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中国医学科学院北京协和医学院肿瘤医院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8A0CEDF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8"/>
              </w:rPr>
              <w:t>Jiaqi Liu#, Haibin Chen#, Yalun Li#, Yanman Fang#, Yang Guo#，Bailin Zhang*, Zhihua Liu*, Xiang Wang*</w:t>
            </w:r>
          </w:p>
        </w:tc>
        <w:tc>
          <w:tcPr>
            <w:tcW w:w="1183" w:type="dxa"/>
            <w:shd w:val="clear" w:color="auto" w:fill="auto"/>
            <w:vAlign w:val="center"/>
          </w:tcPr>
          <w:p w14:paraId="53371B4F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有效</w:t>
            </w:r>
          </w:p>
        </w:tc>
      </w:tr>
      <w:tr w14:paraId="61E716F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591" w:type="dxa"/>
            <w:shd w:val="clear" w:color="auto" w:fill="auto"/>
            <w:vAlign w:val="center"/>
          </w:tcPr>
          <w:p w14:paraId="10BF371C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其他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999B2CC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212121"/>
                <w:kern w:val="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212121"/>
                <w:kern w:val="0"/>
                <w:sz w:val="21"/>
                <w:szCs w:val="21"/>
                <w:shd w:val="clear" w:color="auto" w:fill="FFFFFF"/>
                <w:lang w:val="en-US" w:eastAsia="zh-CN"/>
              </w:rPr>
              <w:t>贵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州省乳腺癌多学科会诊实战病例解析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77434D82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中国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452C3407">
            <w:pPr>
              <w:pStyle w:val="13"/>
              <w:spacing w:line="39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ISBN:978-7-5532-1521-1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6E8D2E7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2026-5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B0BD90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贵州科技出版社有限公司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1E6685F">
            <w:pPr>
              <w:pStyle w:val="13"/>
              <w:spacing w:line="39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贵州医科大学附属医院</w:t>
            </w:r>
          </w:p>
          <w:p w14:paraId="3F9DC664">
            <w:pPr>
              <w:pStyle w:val="13"/>
              <w:spacing w:line="39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A5BA86D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8"/>
                <w:lang w:val="en-US" w:eastAsia="zh-CN"/>
              </w:rPr>
              <w:t>王翔（名誉主编）；刘蜀（主编）</w:t>
            </w:r>
          </w:p>
        </w:tc>
        <w:tc>
          <w:tcPr>
            <w:tcW w:w="1183" w:type="dxa"/>
            <w:shd w:val="clear" w:color="auto" w:fill="auto"/>
            <w:vAlign w:val="center"/>
          </w:tcPr>
          <w:p w14:paraId="1C7850CD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有效</w:t>
            </w:r>
          </w:p>
        </w:tc>
      </w:tr>
    </w:tbl>
    <w:p w14:paraId="001F718D">
      <w:pPr>
        <w:pStyle w:val="40"/>
        <w:spacing w:before="156" w:beforeLines="50" w:line="560" w:lineRule="exact"/>
        <w:ind w:left="2560" w:hanging="2560" w:hangingChars="800"/>
        <w:rPr>
          <w:rFonts w:hint="default" w:ascii="仿宋_GB2312" w:hAnsi="黑体" w:eastAsia="仿宋_GB2312" w:cs="Times New Roman"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黑体" w:hAnsi="黑体" w:eastAsia="黑体" w:cs="Times New Roman"/>
          <w:color w:val="auto"/>
          <w:kern w:val="2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  <w:t>、主要完成人：</w:t>
      </w:r>
      <w:r>
        <w:rPr>
          <w:rFonts w:hint="eastAsia" w:ascii="仿宋_GB2312" w:hAnsi="黑体" w:eastAsia="仿宋_GB2312" w:cs="Times New Roman"/>
          <w:color w:val="auto"/>
          <w:kern w:val="2"/>
          <w:sz w:val="32"/>
          <w:szCs w:val="32"/>
        </w:rPr>
        <w:t>刘蜀、陈策实、</w:t>
      </w:r>
      <w:r>
        <w:rPr>
          <w:rFonts w:hint="eastAsia" w:ascii="仿宋_GB2312" w:hAnsi="黑体" w:eastAsia="仿宋_GB2312" w:cs="Times New Roman"/>
          <w:color w:val="auto"/>
          <w:kern w:val="2"/>
          <w:sz w:val="32"/>
          <w:szCs w:val="32"/>
          <w:lang w:val="en-US" w:eastAsia="zh-CN"/>
        </w:rPr>
        <w:t>刘嘉琦、杜光石、范遥、</w:t>
      </w:r>
      <w:r>
        <w:rPr>
          <w:rFonts w:hint="eastAsia" w:ascii="仿宋_GB2312" w:hAnsi="黑体" w:eastAsia="仿宋_GB2312" w:cs="Times New Roman"/>
          <w:color w:val="auto"/>
          <w:kern w:val="2"/>
          <w:sz w:val="32"/>
          <w:szCs w:val="32"/>
        </w:rPr>
        <w:t>王翔</w:t>
      </w:r>
      <w:r>
        <w:rPr>
          <w:rFonts w:hint="eastAsia" w:ascii="仿宋_GB2312" w:hAnsi="黑体" w:eastAsia="仿宋_GB2312" w:cs="Times New Roman"/>
          <w:color w:val="auto"/>
          <w:kern w:val="2"/>
          <w:sz w:val="32"/>
          <w:szCs w:val="32"/>
          <w:lang w:eastAsia="zh-CN"/>
        </w:rPr>
        <w:t>、</w:t>
      </w:r>
      <w:r>
        <w:rPr>
          <w:rFonts w:hint="eastAsia" w:ascii="仿宋_GB2312" w:hAnsi="黑体" w:eastAsia="仿宋_GB2312" w:cs="Times New Roman"/>
          <w:color w:val="auto"/>
          <w:kern w:val="2"/>
          <w:sz w:val="32"/>
          <w:szCs w:val="32"/>
          <w:lang w:val="en-US" w:eastAsia="zh-CN"/>
        </w:rPr>
        <w:t>张立、程璇、任宇</w:t>
      </w:r>
    </w:p>
    <w:p w14:paraId="4F497A07">
      <w:pPr>
        <w:pStyle w:val="40"/>
        <w:spacing w:before="156" w:beforeLines="50" w:line="560" w:lineRule="exact"/>
        <w:ind w:left="2560" w:hanging="2560" w:hangingChars="800"/>
        <w:rPr>
          <w:rFonts w:hint="default" w:ascii="仿宋_GB2312" w:hAnsi="黑体" w:eastAsia="仿宋_GB2312" w:cs="Times New Roman"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黑体" w:hAnsi="黑体" w:eastAsia="黑体" w:cs="Times New Roman"/>
          <w:color w:val="auto"/>
          <w:kern w:val="2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  <w:t>、主要完成单位：</w:t>
      </w:r>
      <w:r>
        <w:rPr>
          <w:rFonts w:hint="eastAsia" w:ascii="仿宋_GB2312" w:hAnsi="黑体" w:eastAsia="仿宋_GB2312" w:cs="Times New Roman"/>
          <w:color w:val="auto"/>
          <w:kern w:val="2"/>
          <w:sz w:val="32"/>
          <w:szCs w:val="32"/>
        </w:rPr>
        <w:t>贵州医科大学</w:t>
      </w:r>
      <w:r>
        <w:rPr>
          <w:rFonts w:hint="eastAsia" w:ascii="仿宋_GB2312" w:hAnsi="黑体" w:eastAsia="仿宋_GB2312" w:cs="Times New Roman"/>
          <w:color w:val="auto"/>
          <w:kern w:val="2"/>
          <w:sz w:val="32"/>
          <w:szCs w:val="32"/>
          <w:lang w:val="en-US" w:eastAsia="zh-CN"/>
        </w:rPr>
        <w:t>附属医院</w:t>
      </w:r>
      <w:r>
        <w:rPr>
          <w:rFonts w:hint="eastAsia" w:ascii="仿宋_GB2312" w:hAnsi="黑体" w:eastAsia="仿宋_GB2312" w:cs="Times New Roman"/>
          <w:color w:val="auto"/>
          <w:kern w:val="2"/>
          <w:sz w:val="32"/>
          <w:szCs w:val="32"/>
        </w:rPr>
        <w:t>、昆明医科大学、中国医学科学院肿瘤医院</w:t>
      </w:r>
      <w:r>
        <w:rPr>
          <w:rFonts w:hint="eastAsia" w:ascii="仿宋_GB2312" w:hAnsi="黑体" w:eastAsia="仿宋_GB2312" w:cs="Times New Roman"/>
          <w:color w:val="auto"/>
          <w:kern w:val="2"/>
          <w:sz w:val="32"/>
          <w:szCs w:val="32"/>
          <w:lang w:eastAsia="zh-CN"/>
        </w:rPr>
        <w:t>、</w:t>
      </w:r>
      <w:r>
        <w:rPr>
          <w:rFonts w:hint="eastAsia" w:ascii="仿宋_GB2312" w:hAnsi="黑体" w:eastAsia="仿宋_GB2312" w:cs="Times New Roman"/>
          <w:color w:val="auto"/>
          <w:kern w:val="2"/>
          <w:sz w:val="32"/>
          <w:szCs w:val="32"/>
          <w:lang w:val="en-US" w:eastAsia="zh-CN"/>
        </w:rPr>
        <w:t>贵州医科大学</w:t>
      </w:r>
    </w:p>
    <w:p w14:paraId="2576431F">
      <w:pPr>
        <w:pStyle w:val="40"/>
        <w:spacing w:before="156" w:beforeLines="50" w:line="560" w:lineRule="exact"/>
        <w:rPr>
          <w:rFonts w:hint="eastAsia" w:ascii="仿宋_GB2312" w:hAnsi="黑体" w:eastAsia="仿宋_GB2312" w:cs="Times New Roman"/>
          <w:color w:val="auto"/>
          <w:kern w:val="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removePersonalInformation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69F"/>
    <w:rsid w:val="00060896"/>
    <w:rsid w:val="00074264"/>
    <w:rsid w:val="000B0BB7"/>
    <w:rsid w:val="001052FB"/>
    <w:rsid w:val="001357AF"/>
    <w:rsid w:val="00177537"/>
    <w:rsid w:val="001E5D6A"/>
    <w:rsid w:val="002D024A"/>
    <w:rsid w:val="00317856"/>
    <w:rsid w:val="003210EE"/>
    <w:rsid w:val="003D1E27"/>
    <w:rsid w:val="004A2BF1"/>
    <w:rsid w:val="00506E0E"/>
    <w:rsid w:val="00525F5D"/>
    <w:rsid w:val="00575592"/>
    <w:rsid w:val="0061224C"/>
    <w:rsid w:val="00766212"/>
    <w:rsid w:val="007A33DA"/>
    <w:rsid w:val="0083449A"/>
    <w:rsid w:val="00921C1D"/>
    <w:rsid w:val="0095058E"/>
    <w:rsid w:val="009F669F"/>
    <w:rsid w:val="00A40B46"/>
    <w:rsid w:val="00A521B8"/>
    <w:rsid w:val="00B5219E"/>
    <w:rsid w:val="00B64BC1"/>
    <w:rsid w:val="00CB4282"/>
    <w:rsid w:val="00D23165"/>
    <w:rsid w:val="00D301B7"/>
    <w:rsid w:val="00DC14F1"/>
    <w:rsid w:val="00E777C5"/>
    <w:rsid w:val="00EB123C"/>
    <w:rsid w:val="01C25421"/>
    <w:rsid w:val="058C6C97"/>
    <w:rsid w:val="076F1FD4"/>
    <w:rsid w:val="11A04237"/>
    <w:rsid w:val="1B6F74AD"/>
    <w:rsid w:val="202872CE"/>
    <w:rsid w:val="25733DFD"/>
    <w:rsid w:val="2B7641DD"/>
    <w:rsid w:val="35B811EB"/>
    <w:rsid w:val="36800736"/>
    <w:rsid w:val="38826CFF"/>
    <w:rsid w:val="3AAF4CBF"/>
    <w:rsid w:val="3F8C04E7"/>
    <w:rsid w:val="412C3D49"/>
    <w:rsid w:val="4A605E97"/>
    <w:rsid w:val="4C9E35F4"/>
    <w:rsid w:val="4E9212B8"/>
    <w:rsid w:val="50F476A2"/>
    <w:rsid w:val="54FA0941"/>
    <w:rsid w:val="5C236319"/>
    <w:rsid w:val="60341C5C"/>
    <w:rsid w:val="68285481"/>
    <w:rsid w:val="69AB2D6B"/>
    <w:rsid w:val="6EFF6C44"/>
    <w:rsid w:val="71825001"/>
    <w:rsid w:val="76384E4E"/>
    <w:rsid w:val="78081778"/>
    <w:rsid w:val="7CDA1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20"/>
    <w:qFormat/>
    <w:uiPriority w:val="9"/>
    <w:pPr>
      <w:keepNext/>
      <w:keepLines/>
      <w:spacing w:before="480" w:after="80" w:line="278" w:lineRule="auto"/>
      <w:jc w:val="left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  <w14:ligatures w14:val="standardContextual"/>
    </w:rPr>
  </w:style>
  <w:style w:type="paragraph" w:styleId="4">
    <w:name w:val="heading 2"/>
    <w:basedOn w:val="1"/>
    <w:next w:val="1"/>
    <w:link w:val="21"/>
    <w:semiHidden/>
    <w:unhideWhenUsed/>
    <w:qFormat/>
    <w:uiPriority w:val="9"/>
    <w:pPr>
      <w:keepNext/>
      <w:keepLines/>
      <w:spacing w:before="160" w:after="80" w:line="278" w:lineRule="auto"/>
      <w:jc w:val="left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  <w14:ligatures w14:val="standardContextual"/>
    </w:rPr>
  </w:style>
  <w:style w:type="paragraph" w:styleId="5">
    <w:name w:val="heading 3"/>
    <w:basedOn w:val="1"/>
    <w:next w:val="1"/>
    <w:link w:val="22"/>
    <w:semiHidden/>
    <w:unhideWhenUsed/>
    <w:qFormat/>
    <w:uiPriority w:val="9"/>
    <w:pPr>
      <w:keepNext/>
      <w:keepLines/>
      <w:spacing w:before="160" w:after="80" w:line="278" w:lineRule="auto"/>
      <w:jc w:val="left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  <w14:ligatures w14:val="standardContextual"/>
    </w:rPr>
  </w:style>
  <w:style w:type="paragraph" w:styleId="6">
    <w:name w:val="heading 4"/>
    <w:basedOn w:val="1"/>
    <w:next w:val="1"/>
    <w:link w:val="23"/>
    <w:semiHidden/>
    <w:unhideWhenUsed/>
    <w:qFormat/>
    <w:uiPriority w:val="9"/>
    <w:pPr>
      <w:keepNext/>
      <w:keepLines/>
      <w:spacing w:before="80" w:after="40" w:line="278" w:lineRule="auto"/>
      <w:jc w:val="left"/>
      <w:outlineLvl w:val="3"/>
    </w:pPr>
    <w:rPr>
      <w:rFonts w:asciiTheme="minorHAnsi" w:hAnsiTheme="minorHAnsi" w:eastAsiaTheme="minorEastAsia" w:cstheme="majorBidi"/>
      <w:color w:val="104862" w:themeColor="accent1" w:themeShade="BF"/>
      <w:sz w:val="28"/>
      <w:szCs w:val="28"/>
      <w14:ligatures w14:val="standardContextual"/>
    </w:rPr>
  </w:style>
  <w:style w:type="paragraph" w:styleId="7">
    <w:name w:val="heading 5"/>
    <w:basedOn w:val="1"/>
    <w:next w:val="1"/>
    <w:link w:val="24"/>
    <w:semiHidden/>
    <w:unhideWhenUsed/>
    <w:qFormat/>
    <w:uiPriority w:val="9"/>
    <w:pPr>
      <w:keepNext/>
      <w:keepLines/>
      <w:spacing w:before="80" w:after="40" w:line="278" w:lineRule="auto"/>
      <w:jc w:val="left"/>
      <w:outlineLvl w:val="4"/>
    </w:pPr>
    <w:rPr>
      <w:rFonts w:asciiTheme="minorHAnsi" w:hAnsiTheme="minorHAnsi" w:eastAsiaTheme="minorEastAsia" w:cstheme="majorBidi"/>
      <w:color w:val="104862" w:themeColor="accent1" w:themeShade="BF"/>
      <w:sz w:val="24"/>
      <w:szCs w:val="24"/>
      <w14:ligatures w14:val="standardContextual"/>
    </w:rPr>
  </w:style>
  <w:style w:type="paragraph" w:styleId="8">
    <w:name w:val="heading 6"/>
    <w:basedOn w:val="1"/>
    <w:next w:val="1"/>
    <w:link w:val="25"/>
    <w:semiHidden/>
    <w:unhideWhenUsed/>
    <w:qFormat/>
    <w:uiPriority w:val="9"/>
    <w:pPr>
      <w:keepNext/>
      <w:keepLines/>
      <w:spacing w:before="40" w:line="278" w:lineRule="auto"/>
      <w:jc w:val="left"/>
      <w:outlineLvl w:val="5"/>
    </w:pPr>
    <w:rPr>
      <w:rFonts w:asciiTheme="minorHAnsi" w:hAnsiTheme="minorHAnsi" w:eastAsiaTheme="minorEastAsia" w:cstheme="majorBidi"/>
      <w:b/>
      <w:bCs/>
      <w:color w:val="104862" w:themeColor="accent1" w:themeShade="BF"/>
      <w:sz w:val="22"/>
      <w:szCs w:val="24"/>
      <w14:ligatures w14:val="standardContextual"/>
    </w:rPr>
  </w:style>
  <w:style w:type="paragraph" w:styleId="9">
    <w:name w:val="heading 7"/>
    <w:basedOn w:val="1"/>
    <w:next w:val="1"/>
    <w:link w:val="26"/>
    <w:semiHidden/>
    <w:unhideWhenUsed/>
    <w:qFormat/>
    <w:uiPriority w:val="9"/>
    <w:pPr>
      <w:keepNext/>
      <w:keepLines/>
      <w:spacing w:before="40" w:line="278" w:lineRule="auto"/>
      <w:jc w:val="left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:sz w:val="22"/>
      <w:szCs w:val="24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0">
    <w:name w:val="heading 8"/>
    <w:basedOn w:val="1"/>
    <w:next w:val="1"/>
    <w:link w:val="27"/>
    <w:semiHidden/>
    <w:unhideWhenUsed/>
    <w:qFormat/>
    <w:uiPriority w:val="9"/>
    <w:pPr>
      <w:keepNext/>
      <w:keepLines/>
      <w:spacing w:line="278" w:lineRule="auto"/>
      <w:jc w:val="left"/>
      <w:outlineLvl w:val="7"/>
    </w:pPr>
    <w:rPr>
      <w:rFonts w:asciiTheme="minorHAnsi" w:hAnsiTheme="minorHAnsi" w:eastAsiaTheme="minorEastAsia" w:cstheme="majorBidi"/>
      <w:color w:val="595959" w:themeColor="text1" w:themeTint="A6"/>
      <w:sz w:val="22"/>
      <w:szCs w:val="24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1">
    <w:name w:val="heading 9"/>
    <w:basedOn w:val="1"/>
    <w:next w:val="1"/>
    <w:link w:val="28"/>
    <w:semiHidden/>
    <w:unhideWhenUsed/>
    <w:qFormat/>
    <w:uiPriority w:val="9"/>
    <w:pPr>
      <w:keepNext/>
      <w:keepLines/>
      <w:spacing w:line="278" w:lineRule="auto"/>
      <w:jc w:val="left"/>
      <w:outlineLvl w:val="8"/>
    </w:pPr>
    <w:rPr>
      <w:rFonts w:asciiTheme="minorHAnsi" w:hAnsiTheme="minorHAnsi" w:eastAsiaTheme="majorEastAsia" w:cstheme="majorBidi"/>
      <w:color w:val="595959" w:themeColor="text1" w:themeTint="A6"/>
      <w:sz w:val="22"/>
      <w:szCs w:val="24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41"/>
    <w:semiHidden/>
    <w:unhideWhenUsed/>
    <w:qFormat/>
    <w:uiPriority w:val="99"/>
    <w:pPr>
      <w:spacing w:after="120"/>
    </w:pPr>
  </w:style>
  <w:style w:type="paragraph" w:styleId="12">
    <w:name w:val="Plain Text"/>
    <w:basedOn w:val="1"/>
    <w:link w:val="42"/>
    <w:qFormat/>
    <w:uiPriority w:val="0"/>
    <w:pPr>
      <w:spacing w:line="360" w:lineRule="auto"/>
      <w:ind w:firstLine="480" w:firstLineChars="200"/>
    </w:pPr>
    <w:rPr>
      <w:rFonts w:ascii="仿宋_GB2312"/>
      <w:sz w:val="24"/>
    </w:rPr>
  </w:style>
  <w:style w:type="paragraph" w:styleId="13">
    <w:name w:val="Balloon Text"/>
    <w:basedOn w:val="1"/>
    <w:semiHidden/>
    <w:unhideWhenUsed/>
    <w:qFormat/>
    <w:uiPriority w:val="99"/>
    <w:rPr>
      <w:sz w:val="18"/>
      <w:szCs w:val="18"/>
    </w:rPr>
  </w:style>
  <w:style w:type="paragraph" w:styleId="14">
    <w:name w:val="footer"/>
    <w:basedOn w:val="1"/>
    <w:link w:val="39"/>
    <w:unhideWhenUsed/>
    <w:qFormat/>
    <w:uiPriority w:val="99"/>
    <w:pPr>
      <w:tabs>
        <w:tab w:val="center" w:pos="4153"/>
        <w:tab w:val="right" w:pos="8306"/>
      </w:tabs>
      <w:snapToGrid w:val="0"/>
      <w:spacing w:after="160"/>
      <w:jc w:val="left"/>
    </w:pPr>
    <w:rPr>
      <w:rFonts w:asciiTheme="minorHAnsi" w:hAnsiTheme="minorHAnsi" w:eastAsiaTheme="minorEastAsia" w:cstheme="minorBidi"/>
      <w:sz w:val="18"/>
      <w:szCs w:val="18"/>
      <w14:ligatures w14:val="standardContextual"/>
    </w:rPr>
  </w:style>
  <w:style w:type="paragraph" w:styleId="15">
    <w:name w:val="header"/>
    <w:basedOn w:val="1"/>
    <w:link w:val="38"/>
    <w:unhideWhenUsed/>
    <w:qFormat/>
    <w:uiPriority w:val="99"/>
    <w:pPr>
      <w:tabs>
        <w:tab w:val="center" w:pos="4153"/>
        <w:tab w:val="right" w:pos="8306"/>
      </w:tabs>
      <w:snapToGrid w:val="0"/>
      <w:spacing w:after="160"/>
      <w:jc w:val="center"/>
    </w:pPr>
    <w:rPr>
      <w:rFonts w:asciiTheme="minorHAnsi" w:hAnsiTheme="minorHAnsi" w:eastAsiaTheme="minorEastAsia" w:cstheme="minorBidi"/>
      <w:sz w:val="18"/>
      <w:szCs w:val="18"/>
      <w14:ligatures w14:val="standardContextual"/>
    </w:rPr>
  </w:style>
  <w:style w:type="paragraph" w:styleId="16">
    <w:name w:val="Subtitle"/>
    <w:basedOn w:val="1"/>
    <w:next w:val="1"/>
    <w:link w:val="30"/>
    <w:qFormat/>
    <w:uiPriority w:val="11"/>
    <w:pPr>
      <w:spacing w:after="160" w:line="278" w:lineRule="auto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7">
    <w:name w:val="Title"/>
    <w:basedOn w:val="1"/>
    <w:next w:val="1"/>
    <w:link w:val="29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  <w14:ligatures w14:val="standardContextual"/>
    </w:rPr>
  </w:style>
  <w:style w:type="character" w:customStyle="1" w:styleId="20">
    <w:name w:val="标题 1 字符"/>
    <w:basedOn w:val="19"/>
    <w:link w:val="3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21">
    <w:name w:val="标题 2 字符"/>
    <w:basedOn w:val="19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2">
    <w:name w:val="标题 3 字符"/>
    <w:basedOn w:val="19"/>
    <w:link w:val="5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3">
    <w:name w:val="标题 4 字符"/>
    <w:basedOn w:val="19"/>
    <w:link w:val="6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4">
    <w:name w:val="标题 5 字符"/>
    <w:basedOn w:val="19"/>
    <w:link w:val="7"/>
    <w:semiHidden/>
    <w:qFormat/>
    <w:uiPriority w:val="9"/>
    <w:rPr>
      <w:rFonts w:cstheme="majorBidi"/>
      <w:color w:val="104862" w:themeColor="accent1" w:themeShade="BF"/>
      <w:sz w:val="24"/>
    </w:rPr>
  </w:style>
  <w:style w:type="character" w:customStyle="1" w:styleId="25">
    <w:name w:val="标题 6 字符"/>
    <w:basedOn w:val="19"/>
    <w:link w:val="8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6">
    <w:name w:val="标题 7 字符"/>
    <w:basedOn w:val="19"/>
    <w:link w:val="9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8 字符"/>
    <w:basedOn w:val="19"/>
    <w:link w:val="10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8">
    <w:name w:val="标题 9 字符"/>
    <w:basedOn w:val="19"/>
    <w:link w:val="11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9">
    <w:name w:val="标题 字符"/>
    <w:basedOn w:val="19"/>
    <w:link w:val="17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30">
    <w:name w:val="副标题 字符"/>
    <w:basedOn w:val="19"/>
    <w:link w:val="16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1">
    <w:name w:val="Quote"/>
    <w:basedOn w:val="1"/>
    <w:next w:val="1"/>
    <w:link w:val="32"/>
    <w:qFormat/>
    <w:uiPriority w:val="29"/>
    <w:pPr>
      <w:spacing w:before="160" w:after="160" w:line="278" w:lineRule="auto"/>
      <w:jc w:val="center"/>
    </w:pPr>
    <w:rPr>
      <w:rFonts w:asciiTheme="minorHAnsi" w:hAnsiTheme="minorHAnsi" w:eastAsiaTheme="minorEastAsia" w:cstheme="minorBidi"/>
      <w:i/>
      <w:iCs/>
      <w:color w:val="404040" w:themeColor="text1" w:themeTint="BF"/>
      <w:sz w:val="22"/>
      <w:szCs w:val="24"/>
      <w14:textFill>
        <w14:solidFill>
          <w14:schemeClr w14:val="tx1">
            <w14:lumMod w14:val="75000"/>
            <w14:lumOff w14:val="25000"/>
          </w14:schemeClr>
        </w14:solidFill>
      </w14:textFill>
      <w14:ligatures w14:val="standardContextual"/>
    </w:rPr>
  </w:style>
  <w:style w:type="character" w:customStyle="1" w:styleId="32">
    <w:name w:val="引用 字符"/>
    <w:basedOn w:val="19"/>
    <w:link w:val="31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3">
    <w:name w:val="List Paragraph"/>
    <w:basedOn w:val="1"/>
    <w:qFormat/>
    <w:uiPriority w:val="34"/>
    <w:pPr>
      <w:spacing w:after="160" w:line="278" w:lineRule="auto"/>
      <w:ind w:left="720"/>
      <w:contextualSpacing/>
      <w:jc w:val="left"/>
    </w:pPr>
    <w:rPr>
      <w:rFonts w:asciiTheme="minorHAnsi" w:hAnsiTheme="minorHAnsi" w:eastAsiaTheme="minorEastAsia" w:cstheme="minorBidi"/>
      <w:sz w:val="22"/>
      <w:szCs w:val="24"/>
      <w14:ligatures w14:val="standardContextual"/>
    </w:rPr>
  </w:style>
  <w:style w:type="character" w:customStyle="1" w:styleId="34">
    <w:name w:val="明显强调1"/>
    <w:basedOn w:val="19"/>
    <w:qFormat/>
    <w:uiPriority w:val="21"/>
    <w:rPr>
      <w:i/>
      <w:iCs/>
      <w:color w:val="104862" w:themeColor="accent1" w:themeShade="BF"/>
    </w:rPr>
  </w:style>
  <w:style w:type="paragraph" w:styleId="35">
    <w:name w:val="Intense Quote"/>
    <w:basedOn w:val="1"/>
    <w:next w:val="1"/>
    <w:link w:val="36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 w:line="278" w:lineRule="auto"/>
      <w:ind w:left="864" w:right="864"/>
      <w:jc w:val="center"/>
    </w:pPr>
    <w:rPr>
      <w:rFonts w:asciiTheme="minorHAnsi" w:hAnsiTheme="minorHAnsi" w:eastAsiaTheme="minorEastAsia" w:cstheme="minorBidi"/>
      <w:i/>
      <w:iCs/>
      <w:color w:val="104862" w:themeColor="accent1" w:themeShade="BF"/>
      <w:sz w:val="22"/>
      <w:szCs w:val="24"/>
      <w14:ligatures w14:val="standardContextual"/>
    </w:rPr>
  </w:style>
  <w:style w:type="character" w:customStyle="1" w:styleId="36">
    <w:name w:val="明显引用 字符"/>
    <w:basedOn w:val="19"/>
    <w:link w:val="35"/>
    <w:qFormat/>
    <w:uiPriority w:val="30"/>
    <w:rPr>
      <w:i/>
      <w:iCs/>
      <w:color w:val="104862" w:themeColor="accent1" w:themeShade="BF"/>
    </w:rPr>
  </w:style>
  <w:style w:type="character" w:customStyle="1" w:styleId="37">
    <w:name w:val="明显参考1"/>
    <w:basedOn w:val="19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8">
    <w:name w:val="页眉 字符"/>
    <w:basedOn w:val="19"/>
    <w:link w:val="15"/>
    <w:qFormat/>
    <w:uiPriority w:val="99"/>
    <w:rPr>
      <w:sz w:val="18"/>
      <w:szCs w:val="18"/>
    </w:rPr>
  </w:style>
  <w:style w:type="character" w:customStyle="1" w:styleId="39">
    <w:name w:val="页脚 字符"/>
    <w:basedOn w:val="19"/>
    <w:link w:val="14"/>
    <w:qFormat/>
    <w:uiPriority w:val="99"/>
    <w:rPr>
      <w:sz w:val="18"/>
      <w:szCs w:val="18"/>
    </w:rPr>
  </w:style>
  <w:style w:type="paragraph" w:customStyle="1" w:styleId="40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character" w:customStyle="1" w:styleId="41">
    <w:name w:val="正文文本 字符"/>
    <w:basedOn w:val="19"/>
    <w:link w:val="2"/>
    <w:semiHidden/>
    <w:qFormat/>
    <w:uiPriority w:val="99"/>
    <w:rPr>
      <w:rFonts w:ascii="Times New Roman" w:hAnsi="Times New Roman" w:eastAsia="宋体" w:cs="Times New Roman"/>
      <w:sz w:val="21"/>
      <w:szCs w:val="20"/>
      <w14:ligatures w14:val="none"/>
    </w:rPr>
  </w:style>
  <w:style w:type="character" w:customStyle="1" w:styleId="42">
    <w:name w:val="纯文本 字符"/>
    <w:basedOn w:val="19"/>
    <w:link w:val="12"/>
    <w:qFormat/>
    <w:uiPriority w:val="0"/>
    <w:rPr>
      <w:rFonts w:ascii="仿宋_GB2312" w:hAnsi="Times New Roman" w:eastAsia="宋体" w:cs="Times New Roman"/>
      <w:sz w:val="24"/>
      <w:szCs w:val="20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880</Words>
  <Characters>1611</Characters>
  <Lines>544</Lines>
  <Paragraphs>234</Paragraphs>
  <TotalTime>1</TotalTime>
  <ScaleCrop>false</ScaleCrop>
  <LinksUpToDate>false</LinksUpToDate>
  <CharactersWithSpaces>1692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2026-01-09T09:07:00Z</dcterms:created>
  <dcterms:modified xsi:type="dcterms:W3CDTF">2026-01-30T09:21:04Z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2685CCC2C9D54C95B65BE9EF4D142303_13</vt:lpwstr>
  </property>
  <property fmtid="{D5CDD505-2E9C-101B-9397-08002B2CF9AE}" pid="4" name="KSOTemplateDocerSaveRecord">
    <vt:lpwstr>eyJoZGlkIjoiYzA0YTAzYTkyNmM5NzU3ZGIyYWRiODVkZmJjYTYzZmEiLCJ1c2VySWQiOiI3NzIyNTI5NzkifQ==</vt:lpwstr>
  </property>
</Properties>
</file>