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D624">
      <w:pPr>
        <w:pStyle w:val="2"/>
        <w:jc w:val="center"/>
      </w:pPr>
      <w:r>
        <w:rPr>
          <w:rFonts w:hint="eastAsia" w:asciiTheme="majorEastAsia" w:hAnsiTheme="majorEastAsia" w:eastAsiaTheme="majorEastAsia" w:cstheme="majorEastAsia"/>
        </w:rPr>
        <w:t>附件 2：采购需求征集信息表</w:t>
      </w:r>
    </w:p>
    <w:tbl>
      <w:tblPr>
        <w:tblStyle w:val="10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8"/>
        <w:gridCol w:w="2004"/>
        <w:gridCol w:w="2715"/>
        <w:gridCol w:w="2538"/>
      </w:tblGrid>
      <w:tr w14:paraId="4DDC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A270D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信息1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83B39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信息2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36565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填写要求及说明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7A9D3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供应商填写内容</w:t>
            </w:r>
          </w:p>
        </w:tc>
      </w:tr>
      <w:tr w14:paraId="5CB9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ABB7B4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一、项目基础信息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A90A22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C76C6E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贵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州医科大学附属医院中山大学附属第一医院贵州医院二期建设项目</w:t>
            </w:r>
          </w:p>
        </w:tc>
      </w:tr>
      <w:tr w14:paraId="4A61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FAB88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BBA69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设备名称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18511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正电子发射型磁共振成像系统(PET/MR)、X线正电子发射断层扫描仪(PET/CT)、螺旋断层放射治疗系统(TOM0刀)、医用直线加速器(LA)</w:t>
            </w:r>
          </w:p>
        </w:tc>
      </w:tr>
      <w:tr w14:paraId="2FC5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atLeast"/>
        </w:trPr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BCE02A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二、制造商信息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CBCD3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设备制造商名称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16308C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填写制造商全称（须与注册证名称一致）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A281B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E6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BCC6D8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14865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设备制造商类型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B03736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大型企业/中型企业/小型企业/微型企业（需符合《中小企业划型标准规定》）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7BBE15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3D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3" w:hRule="atLeast"/>
        </w:trPr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4762E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F75EF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制造商联系人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1AF27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制造商对接本项目的专人姓名及电话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079B2">
            <w:pPr>
              <w:pStyle w:val="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联系人：</w:t>
            </w:r>
          </w:p>
          <w:p w14:paraId="09CBFD4F">
            <w:pPr>
              <w:pStyle w:val="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253D0B66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</w:p>
        </w:tc>
      </w:tr>
      <w:tr w14:paraId="773F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14880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三、设备信息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CD6F5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产品价格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34233A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预算金额范围内的报价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12446A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7B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A0B67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A2DE9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产品型号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843781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填写设备完整的规格型号（需与制造商官网、医疗器械注册证标注一致）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779F75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62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7F3CDB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4FB14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医疗器械注册证号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CAFA5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填写国家药监局核发的注册证编号（非医疗器械填 “无”）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01271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74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B2E59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C8481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医疗器械类别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4984EB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单选：Ⅰ类/Ⅱ类/Ⅲ类 /不属于医疗器械（需与注册证类别匹配）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ED55A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96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14D180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C20CBE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特殊设备属性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2E208B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单选：是（属于辐射/射线类设备/材料）或否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48103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EE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80E7CA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CAA00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产品类别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A490C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单选：原装进口产品/国产产品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E455F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F9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F5866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C8DDB8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配置清单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DF65E2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列出设备核心指标（含主机、标配附件、专用软件等，需注明每个配置的型号及数量）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3E3A8C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BA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4DC607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四、技术参数建议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B69D7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技术参数优化/新方案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3327F">
            <w:pPr>
              <w:pStyle w:val="16"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针对附件1技术参数：可提增加、删减、调整建议，需写清建议并阐述理由（如 “删除 XX 参数，因临床无需该功能”）；</w:t>
            </w:r>
          </w:p>
          <w:p w14:paraId="402DC96D">
            <w:pPr>
              <w:pStyle w:val="16"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若附件1参数无竞争性，需附证明材料（产品白皮书、制造商书面声明、彩页等，需盖章）；</w:t>
            </w:r>
          </w:p>
          <w:p w14:paraId="6D41D6FD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3.可另附符合报价的新参数方案（需完整涵盖性能、精度、功能指标）。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AE8B25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F1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4B2918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五、商务建议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6A8041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商务条款建议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448C03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可填写交付周期、质保期限、付款方式、安装调试要求、培训服务、环评建议、场地改造建议等。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33ECF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5A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6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BBCDC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六、后续采购建议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6117F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运行维护/耗材等建议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6A0DBB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可填写备品备件供应、耗材采购、设备升级更新等建议。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D7621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80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40A0BA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七、供应商信息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BFDD7B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市场主体名称（加盖公章）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9F0A15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填写参与本次需求调查的供应商全称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16F05E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C5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8726A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EAE8D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供应商联系人及电话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15BFD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填写供应商对接人姓名、手机号及邮箱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C83EC">
            <w:pPr>
              <w:pStyle w:val="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联系人：</w:t>
            </w:r>
          </w:p>
          <w:p w14:paraId="35ACBE75">
            <w:pPr>
              <w:pStyle w:val="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电话：</w:t>
            </w:r>
          </w:p>
          <w:p w14:paraId="11946D23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</w:p>
        </w:tc>
      </w:tr>
      <w:tr w14:paraId="3714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11181E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7FF134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提交日期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C882CD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填写材料递交当天日期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BA720">
            <w:pPr>
              <w:pStyle w:val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______年_____月____日</w:t>
            </w:r>
          </w:p>
        </w:tc>
      </w:tr>
    </w:tbl>
    <w:p w14:paraId="30EB462A">
      <w:pPr>
        <w:pStyle w:val="17"/>
        <w:pBdr>
          <w:left w:val="single" w:color="BBBFC4" w:sz="18" w:space="0"/>
        </w:pBdr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注：请根据附件1对应信息分别填写，每一台设备填写一张表</w:t>
      </w:r>
      <w:r>
        <w:rPr>
          <w:rFonts w:hint="eastAsia" w:ascii="宋体" w:hAnsi="宋体" w:eastAsia="宋体" w:cs="宋体"/>
          <w:b/>
          <w:bCs/>
          <w:color w:val="auto"/>
          <w:lang w:eastAsia="zh-CN"/>
        </w:rPr>
        <w:t>）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3F6E2"/>
    <w:multiLevelType w:val="singleLevel"/>
    <w:tmpl w:val="A653F6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85"/>
    <w:rsid w:val="008C3B85"/>
    <w:rsid w:val="00C07E69"/>
    <w:rsid w:val="00DE4B73"/>
    <w:rsid w:val="03661A20"/>
    <w:rsid w:val="07117EF5"/>
    <w:rsid w:val="0BD95485"/>
    <w:rsid w:val="102C6F39"/>
    <w:rsid w:val="1AE872FC"/>
    <w:rsid w:val="1DFF2487"/>
    <w:rsid w:val="22FD3CF7"/>
    <w:rsid w:val="23623B5A"/>
    <w:rsid w:val="2AA53E83"/>
    <w:rsid w:val="2FD37E99"/>
    <w:rsid w:val="362C4B8F"/>
    <w:rsid w:val="378C0D4E"/>
    <w:rsid w:val="39331DC9"/>
    <w:rsid w:val="3A323E2F"/>
    <w:rsid w:val="3D141F11"/>
    <w:rsid w:val="3FD70E8A"/>
    <w:rsid w:val="40104C12"/>
    <w:rsid w:val="45216F7A"/>
    <w:rsid w:val="46794B93"/>
    <w:rsid w:val="49BF7DAC"/>
    <w:rsid w:val="4B7E6667"/>
    <w:rsid w:val="4C5610F7"/>
    <w:rsid w:val="512E279B"/>
    <w:rsid w:val="57DA7B88"/>
    <w:rsid w:val="592117E6"/>
    <w:rsid w:val="5DEF5A0F"/>
    <w:rsid w:val="5E912F6A"/>
    <w:rsid w:val="5F284D3A"/>
    <w:rsid w:val="627D5CDF"/>
    <w:rsid w:val="64F67D8E"/>
    <w:rsid w:val="72BF1859"/>
    <w:rsid w:val="73465C7A"/>
    <w:rsid w:val="7682521B"/>
    <w:rsid w:val="7A7E7FDB"/>
    <w:rsid w:val="7E36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9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5">
    <w:name w:val="脚注文本 字符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847</Characters>
  <Lines>74</Lines>
  <Paragraphs>58</Paragraphs>
  <TotalTime>0</TotalTime>
  <ScaleCrop>false</ScaleCrop>
  <LinksUpToDate>false</LinksUpToDate>
  <CharactersWithSpaces>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2025-11-03T10:08:00Z</dcterms:created>
  <dc:creator>Un-named</dc:creator>
  <cp:lastModifiedBy>Administrator</cp:lastModifiedBy>
  <dcterms:modified xsi:type="dcterms:W3CDTF">2025-11-18T09:04:58Z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eyJoZGlkIjoiMWZlOTZlODQzMWM1MjU3NWJhZjU1ZDY2ZmE0NTM2ZTYiLCJ1c2VySWQiOiI2NzkxMzY5OTQifQ==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55219C360C1C427EB4D5D05628A13ED2_13</vt:lpwstr>
  </property>
</Properties>
</file>