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第三届食品安全地方标准审评委员会名单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tbl>
      <w:tblPr>
        <w:tblStyle w:val="1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129"/>
        <w:gridCol w:w="570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  发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贵州省卫生健康委员会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  巍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贵州省卫生健康委员会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常务副主任委员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 xml:space="preserve">胡继承 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贵州省农业农村厅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熊欢咏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贵州省市场监督管理局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李世军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技术总师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郭鸣雷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贵州省卫生健康委员会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雷  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贵州省卫生健康委员会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唐会周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  <w:t>贵州省农业农村厅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卢德俊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贵州省市场监督管理局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郭  华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11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廖  春</w:t>
            </w:r>
          </w:p>
        </w:tc>
        <w:tc>
          <w:tcPr>
            <w:tcW w:w="5706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贵州省疾病预防控制中心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12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刘利亚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贵州省疾病预防控制中心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副秘书长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办公室主任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磊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贵州省疾病预防控制中心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合法性审查工作组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姚媛媛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贵州省卫生健康委员会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李晓辉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贵州医科大学、北京浩天（贵阳）律师事务所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余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波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贵州大学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萍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贵州大学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蔡春艳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中共贵阳市委党校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赵焕玲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贵州职业技术学院（航空学院）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折小荣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贵州省标准化院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马  静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贵州省标准化院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专家顾问组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朱  蕾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国家食品安全风险评估中心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  磊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国家食品安全风险评估中心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  君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国家食品安全风险评估中心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李凤琴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国家食品安全风险评估中心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汪思顺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贵州省营养学会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孙晓红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贵州医科大学公共卫生与健康学院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张万萍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贵州大学农学院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一、污染物专业委员会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郭  华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  棣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孙大利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贵州医科大学公共卫生与健康学院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  磊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张珍明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贵州省生物研究所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廖朝选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贵州省分析测试研究院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  俊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  彬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田  莉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贵州省食品检验检测院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  敏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二、微生物专业委员会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廖  春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季  伟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贵州省食品检验检测院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李春宇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邱树毅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贵州大学酿酒与食品工程学院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吴拥军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贵州大学生命科学学院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单竹周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黔东南州疾病预防控制中心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  青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贵州省生物研究所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张思雨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六盘水市疾病预防控制中心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  鹰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贵州省分析测试研究院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三、安全评估专业委员会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刘利亚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杨鸿波</w:t>
            </w:r>
          </w:p>
        </w:tc>
        <w:tc>
          <w:tcPr>
            <w:tcW w:w="5706" w:type="dxa"/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贵州医科大学毒性检测中心</w:t>
            </w:r>
          </w:p>
        </w:tc>
        <w:tc>
          <w:tcPr>
            <w:tcW w:w="1554" w:type="dxa"/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殷明月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 xml:space="preserve"> 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贵州医科大学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王娅芳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高  源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贵州省食品检验检测院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郑雯琳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许乾丽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贵州省食品检验检测院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田祝娟               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张开菊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贵阳市疾病预防控制中心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张人华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四、食品产品专业委员会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陆  洋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贵州省分析测试研究院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田志强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贵州省食品检验检测院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李占彬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贵州省分析测试研究院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  建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  冰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贵州省分析测试研究院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  奥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韩志平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张琳岚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铜仁市疾病预防控制中心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肖  洋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肖琼珍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六盘水市疾病预防控制中心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五、生产加工规范专业委员会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卢德俊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贵州省市场监督管理局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郑  东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贵州省市场监督管理局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  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贵州医科大学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  冰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贵州省食品检验检测院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李博岩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贵州医科大学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冯  华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秦伟军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贵州南山婆食品加工有限公司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田旭芳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遵义市精科信检测有限公司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尹学东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贵州省贵三红食品有限公司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"/>
              </w:rPr>
              <w:t>10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罗  沅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贵阳市南明区质量技术监督检测所有限公司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六、营养与特膳食品专业委员会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杨大刚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贵州医科大学附属医院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刘怡娅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袁丽佳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925医院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韦  琪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贵州省人民医院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梁  一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贵州医科大学附属医院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张建永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遵义医科大学药学院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任道援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宋春英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黔西南州中医院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陈美利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六盘水市人民医院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景照峰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六盘水市人民医院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七、食品相关产品专业委员会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唐会周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贵州省农业农村厅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孟望霓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林  野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李荣华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贵州省分析测试研究院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贺红早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贵州省生物研究所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先  春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贵州省酒类产品质量检测检验院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张昆娴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李盛丽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遵义市精科信检测有限公司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  华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遵义市疾病预防控制中心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朱  丽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八、食品理化检验方法专业委员会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谢  锋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贵州省分析测试研究院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周贻兵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陈仁远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贵州省酒类产品质量检测检验院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杨国先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  林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安顺市疾病预防控制中心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朱  红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李雪春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  霞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陆显川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黔东南州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李冀斌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黔南州疾病预防控制中心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九、食品微生物检验方法专业委员会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周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藜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张清海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贵州医科大学公共卫生与健康学院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朱  琳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洪  潇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贵州省食品检验检测院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田  飞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铜仁市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潘  牛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黔西南州疾病预防控制中心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  倩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罗阿东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贵阳海关综合技术中心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潘雪雪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南州疾病预防控制中心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周建松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贵阳市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4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十、食品标签专业委员会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魏绍峰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贵州医科大学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向丽萍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专业委员会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罗在粉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黔南布依族苗族自治州检验检测院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贺林娟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卿云光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黔南布依族苗族自治州检验检测院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王兰兰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遵义市产品质量检验检测院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喻仕瑞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茅台学院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田维林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遵义市精科信检测有限公司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29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谢  珊</w:t>
            </w:r>
          </w:p>
        </w:tc>
        <w:tc>
          <w:tcPr>
            <w:tcW w:w="5706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贵州省疾病预防控制中心</w:t>
            </w:r>
          </w:p>
        </w:tc>
        <w:tc>
          <w:tcPr>
            <w:tcW w:w="1554" w:type="dxa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委员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zQ4ZjM1NzU2NTA0MDZhZjA3ZjcyNzI2MDk1ZDIifQ=="/>
  </w:docVars>
  <w:rsids>
    <w:rsidRoot w:val="003735F8"/>
    <w:rsid w:val="003735F8"/>
    <w:rsid w:val="007C04A2"/>
    <w:rsid w:val="00B53837"/>
    <w:rsid w:val="00FE74D7"/>
    <w:rsid w:val="010955AA"/>
    <w:rsid w:val="054A784B"/>
    <w:rsid w:val="05AE346C"/>
    <w:rsid w:val="063026EF"/>
    <w:rsid w:val="0AFF32A5"/>
    <w:rsid w:val="0CA57A5D"/>
    <w:rsid w:val="0CDB522D"/>
    <w:rsid w:val="0D584EB4"/>
    <w:rsid w:val="128966AB"/>
    <w:rsid w:val="12C515BD"/>
    <w:rsid w:val="14051506"/>
    <w:rsid w:val="15182051"/>
    <w:rsid w:val="155C2C23"/>
    <w:rsid w:val="173C3482"/>
    <w:rsid w:val="18234670"/>
    <w:rsid w:val="1BFF720E"/>
    <w:rsid w:val="1CA21B10"/>
    <w:rsid w:val="1F1A6467"/>
    <w:rsid w:val="1F2FE0EE"/>
    <w:rsid w:val="1FFB2827"/>
    <w:rsid w:val="20267B20"/>
    <w:rsid w:val="20EE72D2"/>
    <w:rsid w:val="22AB3233"/>
    <w:rsid w:val="26512CDB"/>
    <w:rsid w:val="266B5747"/>
    <w:rsid w:val="26F79352"/>
    <w:rsid w:val="275B2D9A"/>
    <w:rsid w:val="310B22DD"/>
    <w:rsid w:val="32181B2D"/>
    <w:rsid w:val="34407C15"/>
    <w:rsid w:val="380D0907"/>
    <w:rsid w:val="396FF734"/>
    <w:rsid w:val="3B8A7BC7"/>
    <w:rsid w:val="3C8E38E0"/>
    <w:rsid w:val="3D122957"/>
    <w:rsid w:val="3DD75DB0"/>
    <w:rsid w:val="3F5D64C2"/>
    <w:rsid w:val="3FFF1A76"/>
    <w:rsid w:val="41000571"/>
    <w:rsid w:val="417751AD"/>
    <w:rsid w:val="435E4BF9"/>
    <w:rsid w:val="496B0B6F"/>
    <w:rsid w:val="4EFE5D52"/>
    <w:rsid w:val="51E16C62"/>
    <w:rsid w:val="52392F3B"/>
    <w:rsid w:val="552F4B45"/>
    <w:rsid w:val="56586573"/>
    <w:rsid w:val="56DF14D7"/>
    <w:rsid w:val="56F37DF7"/>
    <w:rsid w:val="57BB2B82"/>
    <w:rsid w:val="5AF82A28"/>
    <w:rsid w:val="5B215ACE"/>
    <w:rsid w:val="5E645F53"/>
    <w:rsid w:val="615A3750"/>
    <w:rsid w:val="637F011B"/>
    <w:rsid w:val="6572E120"/>
    <w:rsid w:val="660669FE"/>
    <w:rsid w:val="687D6BFB"/>
    <w:rsid w:val="69016092"/>
    <w:rsid w:val="6C0B5CE6"/>
    <w:rsid w:val="6C9F301C"/>
    <w:rsid w:val="6CBE141C"/>
    <w:rsid w:val="72FF3824"/>
    <w:rsid w:val="74386618"/>
    <w:rsid w:val="74D30ED3"/>
    <w:rsid w:val="75220910"/>
    <w:rsid w:val="76752943"/>
    <w:rsid w:val="767A184C"/>
    <w:rsid w:val="78373928"/>
    <w:rsid w:val="79494B9F"/>
    <w:rsid w:val="7A6CEE16"/>
    <w:rsid w:val="7CF819C2"/>
    <w:rsid w:val="7D9D1374"/>
    <w:rsid w:val="7F759589"/>
    <w:rsid w:val="9D6B7AC4"/>
    <w:rsid w:val="BFFFCA80"/>
    <w:rsid w:val="CBFDAC28"/>
    <w:rsid w:val="D7F77DDA"/>
    <w:rsid w:val="DE7F61AC"/>
    <w:rsid w:val="DEFF2A9D"/>
    <w:rsid w:val="E7BF1D4A"/>
    <w:rsid w:val="EEF58777"/>
    <w:rsid w:val="FBDB093E"/>
    <w:rsid w:val="FBF331FA"/>
    <w:rsid w:val="FF956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1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批注文字 Char"/>
    <w:basedOn w:val="13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框文本 Char"/>
    <w:basedOn w:val="13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主题 Char"/>
    <w:basedOn w:val="17"/>
    <w:link w:val="11"/>
    <w:qFormat/>
    <w:uiPriority w:val="0"/>
    <w:rPr>
      <w:b/>
      <w:bCs/>
    </w:rPr>
  </w:style>
  <w:style w:type="character" w:customStyle="1" w:styleId="22">
    <w:name w:val="默认段落字体1"/>
    <w:qFormat/>
    <w:uiPriority w:val="0"/>
  </w:style>
  <w:style w:type="paragraph" w:customStyle="1" w:styleId="23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6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2839</Words>
  <Characters>2858</Characters>
  <Lines>26</Lines>
  <Paragraphs>7</Paragraphs>
  <TotalTime>5</TotalTime>
  <ScaleCrop>false</ScaleCrop>
  <LinksUpToDate>false</LinksUpToDate>
  <CharactersWithSpaces>2984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ysgz</dc:creator>
  <cp:lastModifiedBy>wu</cp:lastModifiedBy>
  <cp:lastPrinted>2023-08-09T02:11:00Z</cp:lastPrinted>
  <dcterms:modified xsi:type="dcterms:W3CDTF">2023-08-14T07:19:11Z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109FF4DEAF4A44F5B5063454A7185EC4</vt:lpwstr>
  </property>
</Properties>
</file>