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D7B6C" w14:textId="77777777" w:rsidR="003948CA" w:rsidRDefault="00077C55">
      <w:pPr>
        <w:widowControl/>
        <w:spacing w:line="560" w:lineRule="exact"/>
        <w:rPr>
          <w:rFonts w:ascii="黑体" w:eastAsia="黑体" w:hAnsi="黑体" w:cs="黑体"/>
          <w:kern w:val="0"/>
          <w:sz w:val="32"/>
          <w:szCs w:val="32"/>
          <w:lang w:bidi="ar"/>
        </w:rPr>
      </w:pPr>
      <w:r>
        <w:rPr>
          <w:rFonts w:ascii="黑体" w:eastAsia="黑体" w:hAnsi="黑体" w:cs="黑体" w:hint="eastAsia"/>
          <w:kern w:val="0"/>
          <w:sz w:val="32"/>
          <w:szCs w:val="32"/>
          <w:lang w:bidi="ar"/>
        </w:rPr>
        <w:t>附件</w:t>
      </w:r>
      <w:r>
        <w:rPr>
          <w:rFonts w:ascii="黑体" w:eastAsia="黑体" w:hAnsi="黑体" w:cs="黑体" w:hint="eastAsia"/>
          <w:kern w:val="0"/>
          <w:sz w:val="32"/>
          <w:szCs w:val="32"/>
          <w:lang w:bidi="ar"/>
        </w:rPr>
        <w:t>1</w:t>
      </w:r>
      <w:r>
        <w:rPr>
          <w:rFonts w:ascii="黑体" w:eastAsia="黑体" w:hAnsi="黑体" w:cs="黑体" w:hint="eastAsia"/>
          <w:kern w:val="0"/>
          <w:sz w:val="32"/>
          <w:szCs w:val="32"/>
          <w:lang w:bidi="ar"/>
        </w:rPr>
        <w:t>：</w:t>
      </w:r>
    </w:p>
    <w:p w14:paraId="7394CB07" w14:textId="77777777" w:rsidR="003948CA" w:rsidRDefault="00077C55">
      <w:pPr>
        <w:spacing w:line="560" w:lineRule="exact"/>
        <w:ind w:firstLineChars="200" w:firstLine="880"/>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hint="eastAsia"/>
          <w:sz w:val="44"/>
          <w:szCs w:val="44"/>
        </w:rPr>
        <w:t>2021</w:t>
      </w:r>
      <w:r>
        <w:rPr>
          <w:rFonts w:ascii="方正小标宋简体" w:eastAsia="方正小标宋简体" w:hAnsi="方正小标宋简体" w:cs="方正小标宋简体" w:hint="eastAsia"/>
          <w:sz w:val="44"/>
          <w:szCs w:val="44"/>
        </w:rPr>
        <w:t>年贵州省出生缺陷防治人才培训项目名额分配表</w:t>
      </w:r>
    </w:p>
    <w:tbl>
      <w:tblPr>
        <w:tblStyle w:val="a4"/>
        <w:tblpPr w:leftFromText="180" w:rightFromText="180" w:vertAnchor="text" w:horzAnchor="page" w:tblpX="1685" w:tblpY="223"/>
        <w:tblOverlap w:val="never"/>
        <w:tblW w:w="14052" w:type="dxa"/>
        <w:tblLayout w:type="fixed"/>
        <w:tblLook w:val="04A0" w:firstRow="1" w:lastRow="0" w:firstColumn="1" w:lastColumn="0" w:noHBand="0" w:noVBand="1"/>
      </w:tblPr>
      <w:tblGrid>
        <w:gridCol w:w="850"/>
        <w:gridCol w:w="1384"/>
        <w:gridCol w:w="1100"/>
        <w:gridCol w:w="2066"/>
        <w:gridCol w:w="2050"/>
        <w:gridCol w:w="2237"/>
        <w:gridCol w:w="1770"/>
        <w:gridCol w:w="2595"/>
      </w:tblGrid>
      <w:tr w:rsidR="003948CA" w14:paraId="13507DB7" w14:textId="77777777">
        <w:tc>
          <w:tcPr>
            <w:tcW w:w="850" w:type="dxa"/>
            <w:vAlign w:val="center"/>
          </w:tcPr>
          <w:p w14:paraId="2E3DC1DB" w14:textId="77777777" w:rsidR="003948CA" w:rsidRDefault="00077C55">
            <w:pPr>
              <w:widowControl/>
              <w:spacing w:line="56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序号</w:t>
            </w:r>
          </w:p>
        </w:tc>
        <w:tc>
          <w:tcPr>
            <w:tcW w:w="1384" w:type="dxa"/>
            <w:vAlign w:val="center"/>
          </w:tcPr>
          <w:p w14:paraId="1242C135" w14:textId="77777777" w:rsidR="003948CA" w:rsidRDefault="00077C55">
            <w:pPr>
              <w:widowControl/>
              <w:spacing w:line="56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市（州）</w:t>
            </w:r>
          </w:p>
        </w:tc>
        <w:tc>
          <w:tcPr>
            <w:tcW w:w="1100" w:type="dxa"/>
            <w:vAlign w:val="center"/>
          </w:tcPr>
          <w:p w14:paraId="25FACF25" w14:textId="77777777" w:rsidR="003948CA" w:rsidRDefault="00077C55">
            <w:pPr>
              <w:spacing w:line="36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培训总人数</w:t>
            </w:r>
          </w:p>
        </w:tc>
        <w:tc>
          <w:tcPr>
            <w:tcW w:w="2066" w:type="dxa"/>
            <w:vAlign w:val="center"/>
          </w:tcPr>
          <w:p w14:paraId="21E97D75" w14:textId="77777777" w:rsidR="003948CA" w:rsidRDefault="00077C55">
            <w:pPr>
              <w:widowControl/>
              <w:spacing w:line="36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进修科目</w:t>
            </w:r>
            <w:proofErr w:type="gramStart"/>
            <w:r>
              <w:rPr>
                <w:rFonts w:ascii="仿宋_GB2312" w:eastAsia="仿宋_GB2312" w:hAnsi="仿宋_GB2312" w:cs="仿宋_GB2312" w:hint="eastAsia"/>
                <w:kern w:val="0"/>
                <w:sz w:val="28"/>
                <w:szCs w:val="28"/>
                <w:lang w:bidi="ar"/>
              </w:rPr>
              <w:t>一</w:t>
            </w:r>
            <w:proofErr w:type="gramEnd"/>
            <w:r>
              <w:rPr>
                <w:rFonts w:ascii="仿宋_GB2312" w:eastAsia="仿宋_GB2312" w:hAnsi="仿宋_GB2312" w:cs="仿宋_GB2312" w:hint="eastAsia"/>
                <w:kern w:val="0"/>
                <w:sz w:val="28"/>
                <w:szCs w:val="28"/>
                <w:lang w:bidi="ar"/>
              </w:rPr>
              <w:t>：</w:t>
            </w:r>
          </w:p>
          <w:p w14:paraId="157EC221" w14:textId="77777777" w:rsidR="003948CA" w:rsidRDefault="00077C55">
            <w:pPr>
              <w:spacing w:line="36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产前筛查、诊断——遗传咨询</w:t>
            </w:r>
          </w:p>
        </w:tc>
        <w:tc>
          <w:tcPr>
            <w:tcW w:w="2050" w:type="dxa"/>
            <w:vAlign w:val="center"/>
          </w:tcPr>
          <w:p w14:paraId="3AEA308C" w14:textId="77777777" w:rsidR="003948CA" w:rsidRDefault="00077C55">
            <w:pPr>
              <w:widowControl/>
              <w:spacing w:line="36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进修科目二：</w:t>
            </w:r>
          </w:p>
          <w:p w14:paraId="45554C6A" w14:textId="77777777" w:rsidR="003948CA" w:rsidRDefault="00077C55">
            <w:pPr>
              <w:spacing w:line="36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产前筛查、诊断——超声技术</w:t>
            </w:r>
          </w:p>
        </w:tc>
        <w:tc>
          <w:tcPr>
            <w:tcW w:w="2237" w:type="dxa"/>
            <w:vAlign w:val="center"/>
          </w:tcPr>
          <w:p w14:paraId="74616B60" w14:textId="77777777" w:rsidR="003948CA" w:rsidRDefault="00077C55">
            <w:pPr>
              <w:widowControl/>
              <w:spacing w:line="360" w:lineRule="exact"/>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进修科目三：</w:t>
            </w:r>
          </w:p>
          <w:p w14:paraId="58613F27" w14:textId="77777777" w:rsidR="003948CA" w:rsidRDefault="00077C55">
            <w:pPr>
              <w:widowControl/>
              <w:spacing w:line="360" w:lineRule="exact"/>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产前筛查、诊断——实验室技术</w:t>
            </w:r>
          </w:p>
        </w:tc>
        <w:tc>
          <w:tcPr>
            <w:tcW w:w="1770" w:type="dxa"/>
            <w:vAlign w:val="center"/>
          </w:tcPr>
          <w:p w14:paraId="25C0AFFC" w14:textId="77777777" w:rsidR="003948CA" w:rsidRDefault="00077C55">
            <w:pPr>
              <w:widowControl/>
              <w:spacing w:line="36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进修科目四：新生儿听力筛查与诊治</w:t>
            </w:r>
          </w:p>
        </w:tc>
        <w:tc>
          <w:tcPr>
            <w:tcW w:w="2595" w:type="dxa"/>
            <w:vAlign w:val="center"/>
          </w:tcPr>
          <w:p w14:paraId="6C2C10D7" w14:textId="77777777" w:rsidR="003948CA" w:rsidRDefault="00077C55">
            <w:pPr>
              <w:widowControl/>
              <w:spacing w:line="36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进修科目五：</w:t>
            </w:r>
          </w:p>
          <w:p w14:paraId="718EEE15" w14:textId="77777777" w:rsidR="003948CA" w:rsidRDefault="00077C55">
            <w:pPr>
              <w:spacing w:line="36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新生儿遗传代谢性疾病筛查与诊治</w:t>
            </w:r>
          </w:p>
        </w:tc>
      </w:tr>
      <w:tr w:rsidR="003948CA" w14:paraId="411DB283" w14:textId="77777777">
        <w:tc>
          <w:tcPr>
            <w:tcW w:w="850" w:type="dxa"/>
          </w:tcPr>
          <w:p w14:paraId="11F3801E"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1</w:t>
            </w:r>
          </w:p>
        </w:tc>
        <w:tc>
          <w:tcPr>
            <w:tcW w:w="1384" w:type="dxa"/>
          </w:tcPr>
          <w:p w14:paraId="4586BFF0"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贵阳市</w:t>
            </w:r>
          </w:p>
        </w:tc>
        <w:tc>
          <w:tcPr>
            <w:tcW w:w="1100" w:type="dxa"/>
          </w:tcPr>
          <w:p w14:paraId="5D7E2723"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15</w:t>
            </w:r>
          </w:p>
        </w:tc>
        <w:tc>
          <w:tcPr>
            <w:tcW w:w="2066" w:type="dxa"/>
          </w:tcPr>
          <w:p w14:paraId="4BB05875"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p>
        </w:tc>
        <w:tc>
          <w:tcPr>
            <w:tcW w:w="2050" w:type="dxa"/>
          </w:tcPr>
          <w:p w14:paraId="473E6C2D"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p>
        </w:tc>
        <w:tc>
          <w:tcPr>
            <w:tcW w:w="2237" w:type="dxa"/>
          </w:tcPr>
          <w:p w14:paraId="40C8D4DC"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p>
        </w:tc>
        <w:tc>
          <w:tcPr>
            <w:tcW w:w="1770" w:type="dxa"/>
          </w:tcPr>
          <w:p w14:paraId="739AE5F1"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3</w:t>
            </w:r>
          </w:p>
        </w:tc>
        <w:tc>
          <w:tcPr>
            <w:tcW w:w="2595" w:type="dxa"/>
          </w:tcPr>
          <w:p w14:paraId="18744F94"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4</w:t>
            </w:r>
          </w:p>
        </w:tc>
      </w:tr>
      <w:tr w:rsidR="003948CA" w14:paraId="70216543" w14:textId="77777777">
        <w:tc>
          <w:tcPr>
            <w:tcW w:w="850" w:type="dxa"/>
          </w:tcPr>
          <w:p w14:paraId="2B562BF3"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2</w:t>
            </w:r>
          </w:p>
        </w:tc>
        <w:tc>
          <w:tcPr>
            <w:tcW w:w="1384" w:type="dxa"/>
          </w:tcPr>
          <w:p w14:paraId="23E0D362"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遵义市</w:t>
            </w:r>
          </w:p>
        </w:tc>
        <w:tc>
          <w:tcPr>
            <w:tcW w:w="1100" w:type="dxa"/>
          </w:tcPr>
          <w:p w14:paraId="031A22BC"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14</w:t>
            </w:r>
          </w:p>
        </w:tc>
        <w:tc>
          <w:tcPr>
            <w:tcW w:w="2066" w:type="dxa"/>
          </w:tcPr>
          <w:p w14:paraId="1CB32864"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p>
        </w:tc>
        <w:tc>
          <w:tcPr>
            <w:tcW w:w="2050" w:type="dxa"/>
          </w:tcPr>
          <w:p w14:paraId="2021509C"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w:t>
            </w:r>
          </w:p>
        </w:tc>
        <w:tc>
          <w:tcPr>
            <w:tcW w:w="2237" w:type="dxa"/>
          </w:tcPr>
          <w:p w14:paraId="391E37B4"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p>
        </w:tc>
        <w:tc>
          <w:tcPr>
            <w:tcW w:w="1770" w:type="dxa"/>
          </w:tcPr>
          <w:p w14:paraId="574BD5B9"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2</w:t>
            </w:r>
          </w:p>
        </w:tc>
        <w:tc>
          <w:tcPr>
            <w:tcW w:w="2595" w:type="dxa"/>
          </w:tcPr>
          <w:p w14:paraId="1352F22D"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3</w:t>
            </w:r>
          </w:p>
        </w:tc>
      </w:tr>
      <w:tr w:rsidR="003948CA" w14:paraId="2E6D16AE" w14:textId="77777777">
        <w:tc>
          <w:tcPr>
            <w:tcW w:w="850" w:type="dxa"/>
          </w:tcPr>
          <w:p w14:paraId="4C36AF07"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3</w:t>
            </w:r>
          </w:p>
        </w:tc>
        <w:tc>
          <w:tcPr>
            <w:tcW w:w="1384" w:type="dxa"/>
          </w:tcPr>
          <w:p w14:paraId="68E58AC3"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安顺市</w:t>
            </w:r>
          </w:p>
        </w:tc>
        <w:tc>
          <w:tcPr>
            <w:tcW w:w="1100" w:type="dxa"/>
          </w:tcPr>
          <w:p w14:paraId="49095845"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w:t>
            </w:r>
          </w:p>
        </w:tc>
        <w:tc>
          <w:tcPr>
            <w:tcW w:w="2066" w:type="dxa"/>
          </w:tcPr>
          <w:p w14:paraId="068C2B75"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p>
        </w:tc>
        <w:tc>
          <w:tcPr>
            <w:tcW w:w="2050" w:type="dxa"/>
          </w:tcPr>
          <w:p w14:paraId="4A6BD98E"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p>
        </w:tc>
        <w:tc>
          <w:tcPr>
            <w:tcW w:w="2237" w:type="dxa"/>
          </w:tcPr>
          <w:p w14:paraId="26860351"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p>
        </w:tc>
        <w:tc>
          <w:tcPr>
            <w:tcW w:w="1770" w:type="dxa"/>
          </w:tcPr>
          <w:p w14:paraId="7E39EF06"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3</w:t>
            </w:r>
          </w:p>
        </w:tc>
        <w:tc>
          <w:tcPr>
            <w:tcW w:w="2595" w:type="dxa"/>
          </w:tcPr>
          <w:p w14:paraId="0F93A6A7"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2</w:t>
            </w:r>
          </w:p>
        </w:tc>
      </w:tr>
      <w:tr w:rsidR="003948CA" w14:paraId="75193AF8" w14:textId="77777777">
        <w:tc>
          <w:tcPr>
            <w:tcW w:w="850" w:type="dxa"/>
          </w:tcPr>
          <w:p w14:paraId="2A0BEC07"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4</w:t>
            </w:r>
          </w:p>
        </w:tc>
        <w:tc>
          <w:tcPr>
            <w:tcW w:w="1384" w:type="dxa"/>
          </w:tcPr>
          <w:p w14:paraId="266A81B7"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六盘水市</w:t>
            </w:r>
          </w:p>
        </w:tc>
        <w:tc>
          <w:tcPr>
            <w:tcW w:w="1100" w:type="dxa"/>
          </w:tcPr>
          <w:p w14:paraId="5EFF13A8"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16</w:t>
            </w:r>
          </w:p>
        </w:tc>
        <w:tc>
          <w:tcPr>
            <w:tcW w:w="2066" w:type="dxa"/>
          </w:tcPr>
          <w:p w14:paraId="7AA20D7D"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p>
        </w:tc>
        <w:tc>
          <w:tcPr>
            <w:tcW w:w="2050" w:type="dxa"/>
          </w:tcPr>
          <w:p w14:paraId="35EC5F1C"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p>
        </w:tc>
        <w:tc>
          <w:tcPr>
            <w:tcW w:w="2237" w:type="dxa"/>
          </w:tcPr>
          <w:p w14:paraId="480981D3"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p>
        </w:tc>
        <w:tc>
          <w:tcPr>
            <w:tcW w:w="1770" w:type="dxa"/>
          </w:tcPr>
          <w:p w14:paraId="2FC64E86"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3</w:t>
            </w:r>
          </w:p>
        </w:tc>
        <w:tc>
          <w:tcPr>
            <w:tcW w:w="2595" w:type="dxa"/>
          </w:tcPr>
          <w:p w14:paraId="65BF4078"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2</w:t>
            </w:r>
          </w:p>
        </w:tc>
      </w:tr>
      <w:tr w:rsidR="003948CA" w14:paraId="6E594AB8" w14:textId="77777777">
        <w:tc>
          <w:tcPr>
            <w:tcW w:w="850" w:type="dxa"/>
          </w:tcPr>
          <w:p w14:paraId="63F83434"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5</w:t>
            </w:r>
          </w:p>
        </w:tc>
        <w:tc>
          <w:tcPr>
            <w:tcW w:w="1384" w:type="dxa"/>
          </w:tcPr>
          <w:p w14:paraId="43F78F53"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铜仁市</w:t>
            </w:r>
          </w:p>
        </w:tc>
        <w:tc>
          <w:tcPr>
            <w:tcW w:w="1100" w:type="dxa"/>
          </w:tcPr>
          <w:p w14:paraId="0B42343A"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18</w:t>
            </w:r>
          </w:p>
        </w:tc>
        <w:tc>
          <w:tcPr>
            <w:tcW w:w="2066" w:type="dxa"/>
          </w:tcPr>
          <w:p w14:paraId="05DA5D15"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p>
        </w:tc>
        <w:tc>
          <w:tcPr>
            <w:tcW w:w="2050" w:type="dxa"/>
          </w:tcPr>
          <w:p w14:paraId="25319119"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w:t>
            </w:r>
          </w:p>
        </w:tc>
        <w:tc>
          <w:tcPr>
            <w:tcW w:w="2237" w:type="dxa"/>
          </w:tcPr>
          <w:p w14:paraId="799834D6"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p>
        </w:tc>
        <w:tc>
          <w:tcPr>
            <w:tcW w:w="1770" w:type="dxa"/>
          </w:tcPr>
          <w:p w14:paraId="5F2FDDE4"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2</w:t>
            </w:r>
          </w:p>
        </w:tc>
        <w:tc>
          <w:tcPr>
            <w:tcW w:w="2595" w:type="dxa"/>
          </w:tcPr>
          <w:p w14:paraId="4A606040"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3</w:t>
            </w:r>
          </w:p>
        </w:tc>
      </w:tr>
      <w:tr w:rsidR="003948CA" w14:paraId="3ED3F15B" w14:textId="77777777">
        <w:tc>
          <w:tcPr>
            <w:tcW w:w="850" w:type="dxa"/>
          </w:tcPr>
          <w:p w14:paraId="72945C04"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6</w:t>
            </w:r>
          </w:p>
        </w:tc>
        <w:tc>
          <w:tcPr>
            <w:tcW w:w="1384" w:type="dxa"/>
          </w:tcPr>
          <w:p w14:paraId="409B0A4D"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毕节市</w:t>
            </w:r>
          </w:p>
        </w:tc>
        <w:tc>
          <w:tcPr>
            <w:tcW w:w="1100" w:type="dxa"/>
          </w:tcPr>
          <w:p w14:paraId="16E707C3"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18</w:t>
            </w:r>
          </w:p>
        </w:tc>
        <w:tc>
          <w:tcPr>
            <w:tcW w:w="2066" w:type="dxa"/>
          </w:tcPr>
          <w:p w14:paraId="38218ADF"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p>
        </w:tc>
        <w:tc>
          <w:tcPr>
            <w:tcW w:w="2050" w:type="dxa"/>
          </w:tcPr>
          <w:p w14:paraId="79D96E57"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w:t>
            </w:r>
          </w:p>
        </w:tc>
        <w:tc>
          <w:tcPr>
            <w:tcW w:w="2237" w:type="dxa"/>
          </w:tcPr>
          <w:p w14:paraId="256AFDF0"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p>
        </w:tc>
        <w:tc>
          <w:tcPr>
            <w:tcW w:w="1770" w:type="dxa"/>
          </w:tcPr>
          <w:p w14:paraId="149C9D42"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3</w:t>
            </w:r>
          </w:p>
        </w:tc>
        <w:tc>
          <w:tcPr>
            <w:tcW w:w="2595" w:type="dxa"/>
          </w:tcPr>
          <w:p w14:paraId="5749A1E0"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2</w:t>
            </w:r>
          </w:p>
        </w:tc>
      </w:tr>
      <w:tr w:rsidR="003948CA" w14:paraId="25E9A11C" w14:textId="77777777">
        <w:tc>
          <w:tcPr>
            <w:tcW w:w="850" w:type="dxa"/>
          </w:tcPr>
          <w:p w14:paraId="63DF07DF"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7</w:t>
            </w:r>
          </w:p>
        </w:tc>
        <w:tc>
          <w:tcPr>
            <w:tcW w:w="1384" w:type="dxa"/>
          </w:tcPr>
          <w:p w14:paraId="7E3DF1B7"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黔东南州</w:t>
            </w:r>
          </w:p>
        </w:tc>
        <w:tc>
          <w:tcPr>
            <w:tcW w:w="1100" w:type="dxa"/>
          </w:tcPr>
          <w:p w14:paraId="296EF56A"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19</w:t>
            </w:r>
          </w:p>
        </w:tc>
        <w:tc>
          <w:tcPr>
            <w:tcW w:w="2066" w:type="dxa"/>
          </w:tcPr>
          <w:p w14:paraId="20C9A7C5"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p>
        </w:tc>
        <w:tc>
          <w:tcPr>
            <w:tcW w:w="2050" w:type="dxa"/>
          </w:tcPr>
          <w:p w14:paraId="7335F63F"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w:t>
            </w:r>
          </w:p>
        </w:tc>
        <w:tc>
          <w:tcPr>
            <w:tcW w:w="2237" w:type="dxa"/>
          </w:tcPr>
          <w:p w14:paraId="7834CC3D"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p>
        </w:tc>
        <w:tc>
          <w:tcPr>
            <w:tcW w:w="1770" w:type="dxa"/>
          </w:tcPr>
          <w:p w14:paraId="1C8C3C05"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3</w:t>
            </w:r>
          </w:p>
        </w:tc>
        <w:tc>
          <w:tcPr>
            <w:tcW w:w="2595" w:type="dxa"/>
          </w:tcPr>
          <w:p w14:paraId="4AE74908"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3</w:t>
            </w:r>
          </w:p>
        </w:tc>
      </w:tr>
      <w:tr w:rsidR="003948CA" w14:paraId="302BA466" w14:textId="77777777">
        <w:tc>
          <w:tcPr>
            <w:tcW w:w="850" w:type="dxa"/>
          </w:tcPr>
          <w:p w14:paraId="0ED6638D"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8</w:t>
            </w:r>
          </w:p>
        </w:tc>
        <w:tc>
          <w:tcPr>
            <w:tcW w:w="1384" w:type="dxa"/>
          </w:tcPr>
          <w:p w14:paraId="51B5CA6D"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黔南州</w:t>
            </w:r>
          </w:p>
        </w:tc>
        <w:tc>
          <w:tcPr>
            <w:tcW w:w="1100" w:type="dxa"/>
          </w:tcPr>
          <w:p w14:paraId="462385E6"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18</w:t>
            </w:r>
          </w:p>
        </w:tc>
        <w:tc>
          <w:tcPr>
            <w:tcW w:w="2066" w:type="dxa"/>
          </w:tcPr>
          <w:p w14:paraId="5BD49B46"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p>
        </w:tc>
        <w:tc>
          <w:tcPr>
            <w:tcW w:w="2050" w:type="dxa"/>
          </w:tcPr>
          <w:p w14:paraId="0655BAA7"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p>
        </w:tc>
        <w:tc>
          <w:tcPr>
            <w:tcW w:w="2237" w:type="dxa"/>
          </w:tcPr>
          <w:p w14:paraId="21E65390"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p>
        </w:tc>
        <w:tc>
          <w:tcPr>
            <w:tcW w:w="1770" w:type="dxa"/>
          </w:tcPr>
          <w:p w14:paraId="1C208C50"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3</w:t>
            </w:r>
          </w:p>
        </w:tc>
        <w:tc>
          <w:tcPr>
            <w:tcW w:w="2595" w:type="dxa"/>
          </w:tcPr>
          <w:p w14:paraId="27B39A1A"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3</w:t>
            </w:r>
          </w:p>
        </w:tc>
      </w:tr>
      <w:tr w:rsidR="003948CA" w14:paraId="5136254F" w14:textId="77777777">
        <w:tc>
          <w:tcPr>
            <w:tcW w:w="850" w:type="dxa"/>
          </w:tcPr>
          <w:p w14:paraId="154EA570"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9</w:t>
            </w:r>
          </w:p>
        </w:tc>
        <w:tc>
          <w:tcPr>
            <w:tcW w:w="1384" w:type="dxa"/>
          </w:tcPr>
          <w:p w14:paraId="052D7F00"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黔西南州</w:t>
            </w:r>
          </w:p>
        </w:tc>
        <w:tc>
          <w:tcPr>
            <w:tcW w:w="1100" w:type="dxa"/>
          </w:tcPr>
          <w:p w14:paraId="3D6DD727"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16</w:t>
            </w:r>
          </w:p>
        </w:tc>
        <w:tc>
          <w:tcPr>
            <w:tcW w:w="2066" w:type="dxa"/>
          </w:tcPr>
          <w:p w14:paraId="39E3B6D4"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p>
        </w:tc>
        <w:tc>
          <w:tcPr>
            <w:tcW w:w="2050" w:type="dxa"/>
          </w:tcPr>
          <w:p w14:paraId="6FE9BDAD"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p>
        </w:tc>
        <w:tc>
          <w:tcPr>
            <w:tcW w:w="2237" w:type="dxa"/>
          </w:tcPr>
          <w:p w14:paraId="751E8DCE"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p>
        </w:tc>
        <w:tc>
          <w:tcPr>
            <w:tcW w:w="1770" w:type="dxa"/>
          </w:tcPr>
          <w:p w14:paraId="303310B2"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3</w:t>
            </w:r>
          </w:p>
        </w:tc>
        <w:tc>
          <w:tcPr>
            <w:tcW w:w="2595" w:type="dxa"/>
          </w:tcPr>
          <w:p w14:paraId="3214560E"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3</w:t>
            </w:r>
          </w:p>
        </w:tc>
      </w:tr>
      <w:tr w:rsidR="003948CA" w14:paraId="1427CF83" w14:textId="77777777">
        <w:tc>
          <w:tcPr>
            <w:tcW w:w="850" w:type="dxa"/>
          </w:tcPr>
          <w:p w14:paraId="254239D1"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10</w:t>
            </w:r>
          </w:p>
        </w:tc>
        <w:tc>
          <w:tcPr>
            <w:tcW w:w="1384" w:type="dxa"/>
          </w:tcPr>
          <w:p w14:paraId="78B0D2E6"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18"/>
                <w:szCs w:val="18"/>
                <w:lang w:bidi="ar"/>
              </w:rPr>
              <w:t>省妇幼保健院</w:t>
            </w:r>
          </w:p>
        </w:tc>
        <w:tc>
          <w:tcPr>
            <w:tcW w:w="1100" w:type="dxa"/>
          </w:tcPr>
          <w:p w14:paraId="3297C8CD"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p>
        </w:tc>
        <w:tc>
          <w:tcPr>
            <w:tcW w:w="2066" w:type="dxa"/>
          </w:tcPr>
          <w:p w14:paraId="03FF3512"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p>
        </w:tc>
        <w:tc>
          <w:tcPr>
            <w:tcW w:w="2050" w:type="dxa"/>
          </w:tcPr>
          <w:p w14:paraId="70A3A9C9"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0</w:t>
            </w:r>
          </w:p>
        </w:tc>
        <w:tc>
          <w:tcPr>
            <w:tcW w:w="2237" w:type="dxa"/>
          </w:tcPr>
          <w:p w14:paraId="51B57157"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p>
        </w:tc>
        <w:tc>
          <w:tcPr>
            <w:tcW w:w="1770" w:type="dxa"/>
          </w:tcPr>
          <w:p w14:paraId="38C9F10B"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0</w:t>
            </w:r>
          </w:p>
        </w:tc>
        <w:tc>
          <w:tcPr>
            <w:tcW w:w="2595" w:type="dxa"/>
          </w:tcPr>
          <w:p w14:paraId="3631160D"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0</w:t>
            </w:r>
          </w:p>
        </w:tc>
      </w:tr>
      <w:tr w:rsidR="003948CA" w14:paraId="51FDE7A5" w14:textId="77777777">
        <w:tc>
          <w:tcPr>
            <w:tcW w:w="2234" w:type="dxa"/>
            <w:gridSpan w:val="2"/>
          </w:tcPr>
          <w:p w14:paraId="56507F73" w14:textId="77777777" w:rsidR="003948CA" w:rsidRDefault="00077C55">
            <w:pPr>
              <w:widowControl/>
              <w:spacing w:line="500" w:lineRule="exact"/>
              <w:jc w:val="center"/>
              <w:rPr>
                <w:rFonts w:ascii="仿宋_GB2312" w:eastAsia="仿宋_GB2312" w:hAnsi="仿宋_GB2312" w:cs="仿宋_GB2312"/>
                <w:kern w:val="0"/>
                <w:sz w:val="18"/>
                <w:szCs w:val="18"/>
                <w:lang w:bidi="ar"/>
              </w:rPr>
            </w:pPr>
            <w:r>
              <w:rPr>
                <w:rFonts w:ascii="仿宋_GB2312" w:eastAsia="仿宋_GB2312" w:hAnsi="仿宋_GB2312" w:cs="仿宋_GB2312" w:hint="eastAsia"/>
                <w:kern w:val="0"/>
                <w:sz w:val="28"/>
                <w:szCs w:val="28"/>
                <w:lang w:bidi="ar"/>
              </w:rPr>
              <w:t>人数合计</w:t>
            </w:r>
          </w:p>
        </w:tc>
        <w:tc>
          <w:tcPr>
            <w:tcW w:w="1100" w:type="dxa"/>
          </w:tcPr>
          <w:p w14:paraId="693634B8"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150</w:t>
            </w:r>
          </w:p>
        </w:tc>
        <w:tc>
          <w:tcPr>
            <w:tcW w:w="2066" w:type="dxa"/>
          </w:tcPr>
          <w:p w14:paraId="5F915DCB"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30</w:t>
            </w:r>
          </w:p>
        </w:tc>
        <w:tc>
          <w:tcPr>
            <w:tcW w:w="2050" w:type="dxa"/>
          </w:tcPr>
          <w:p w14:paraId="66C8249D"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40</w:t>
            </w:r>
          </w:p>
        </w:tc>
        <w:tc>
          <w:tcPr>
            <w:tcW w:w="2237" w:type="dxa"/>
          </w:tcPr>
          <w:p w14:paraId="27317C25" w14:textId="77777777" w:rsidR="003948CA" w:rsidRDefault="00077C55">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30</w:t>
            </w:r>
          </w:p>
        </w:tc>
        <w:tc>
          <w:tcPr>
            <w:tcW w:w="1770" w:type="dxa"/>
          </w:tcPr>
          <w:p w14:paraId="30745A81"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25</w:t>
            </w:r>
          </w:p>
        </w:tc>
        <w:tc>
          <w:tcPr>
            <w:tcW w:w="2595" w:type="dxa"/>
          </w:tcPr>
          <w:p w14:paraId="7AC0D024" w14:textId="77777777" w:rsidR="003948CA" w:rsidRDefault="00077C55">
            <w:pPr>
              <w:widowControl/>
              <w:spacing w:line="50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25</w:t>
            </w:r>
          </w:p>
        </w:tc>
      </w:tr>
    </w:tbl>
    <w:p w14:paraId="14AC7471" w14:textId="77777777" w:rsidR="003948CA" w:rsidRDefault="003948CA">
      <w:pPr>
        <w:rPr>
          <w:rFonts w:ascii="仿宋_GB2312" w:eastAsia="仿宋_GB2312" w:hAnsi="仿宋_GB2312" w:cs="仿宋_GB2312"/>
          <w:sz w:val="28"/>
          <w:szCs w:val="28"/>
        </w:rPr>
      </w:pPr>
    </w:p>
    <w:p w14:paraId="36FBE22D" w14:textId="77777777" w:rsidR="003948CA" w:rsidRDefault="003948CA">
      <w:pPr>
        <w:tabs>
          <w:tab w:val="left" w:pos="433"/>
        </w:tabs>
        <w:jc w:val="left"/>
        <w:sectPr w:rsidR="003948CA">
          <w:pgSz w:w="16838" w:h="11906" w:orient="landscape"/>
          <w:pgMar w:top="1587" w:right="2098" w:bottom="1474" w:left="1984" w:header="851" w:footer="992" w:gutter="0"/>
          <w:cols w:space="425"/>
          <w:docGrid w:type="lines" w:linePitch="312"/>
        </w:sectPr>
      </w:pPr>
    </w:p>
    <w:p w14:paraId="7820AAFE" w14:textId="77777777" w:rsidR="003948CA" w:rsidRDefault="00077C55">
      <w:pPr>
        <w:spacing w:line="64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14:paraId="184CB987" w14:textId="77777777" w:rsidR="003948CA" w:rsidRDefault="00077C55">
      <w:pPr>
        <w:spacing w:line="64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2021</w:t>
      </w:r>
      <w:r>
        <w:rPr>
          <w:rFonts w:ascii="方正小标宋简体" w:eastAsia="方正小标宋简体" w:hAnsi="方正小标宋简体" w:cs="方正小标宋简体" w:hint="eastAsia"/>
          <w:sz w:val="44"/>
          <w:szCs w:val="44"/>
        </w:rPr>
        <w:t>年贵州省出生缺陷防治人才培训项目招生工作方案</w:t>
      </w:r>
    </w:p>
    <w:p w14:paraId="52762F35" w14:textId="77777777" w:rsidR="003948CA" w:rsidRDefault="003948CA">
      <w:pPr>
        <w:spacing w:line="560" w:lineRule="exact"/>
        <w:rPr>
          <w:rFonts w:ascii="仿宋_GB2312" w:eastAsia="仿宋_GB2312" w:hAnsi="仿宋_GB2312" w:cs="仿宋_GB2312"/>
          <w:sz w:val="32"/>
          <w:szCs w:val="32"/>
        </w:rPr>
      </w:pPr>
    </w:p>
    <w:p w14:paraId="1AFDE2D1" w14:textId="77777777" w:rsidR="003948CA" w:rsidRDefault="0007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为推动</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年贵州省出生缺陷防治人才培训项目招生工作顺利实施，特制定本方案。</w:t>
      </w:r>
    </w:p>
    <w:p w14:paraId="18F3283F" w14:textId="77777777" w:rsidR="003948CA" w:rsidRDefault="00077C5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一、培训方式</w:t>
      </w:r>
    </w:p>
    <w:p w14:paraId="435BB4D4" w14:textId="77777777" w:rsidR="003948CA" w:rsidRDefault="0007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采取集中授课、实地进修和线上学习相结合的方式开展培训，按专业分别组织集中授课</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周、实地进修</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周、线上学习</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小时。</w:t>
      </w:r>
    </w:p>
    <w:p w14:paraId="30350ED8" w14:textId="77777777" w:rsidR="003948CA" w:rsidRDefault="00077C5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二、培训科目、时间及地点</w:t>
      </w:r>
    </w:p>
    <w:p w14:paraId="7E874889" w14:textId="77777777" w:rsidR="003948CA" w:rsidRDefault="00077C55">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（一）培训时间</w:t>
      </w:r>
    </w:p>
    <w:p w14:paraId="26F6A855" w14:textId="77777777" w:rsidR="003948CA" w:rsidRDefault="0007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日全天报到；</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日培训</w:t>
      </w:r>
    </w:p>
    <w:p w14:paraId="5FA48265" w14:textId="77777777" w:rsidR="003948CA" w:rsidRDefault="00077C55">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（二）培训科目</w:t>
      </w:r>
    </w:p>
    <w:p w14:paraId="452B3B67" w14:textId="77777777" w:rsidR="003948CA" w:rsidRDefault="0007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科目</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遗传产前筛查与诊断、超声产前筛查与诊断、实验室产前筛查与诊断；</w:t>
      </w:r>
      <w:r>
        <w:rPr>
          <w:rFonts w:ascii="仿宋_GB2312" w:eastAsia="仿宋_GB2312" w:hAnsi="仿宋_GB2312" w:cs="仿宋_GB2312" w:hint="eastAsia"/>
          <w:sz w:val="32"/>
          <w:szCs w:val="32"/>
        </w:rPr>
        <w:t>培训单位：贵州医科大学附属医院，培训人数共</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人；报到地点：贵州医科大学行政</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楼临床教学部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号办公室（贵阳市北京路</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号）。</w:t>
      </w:r>
    </w:p>
    <w:p w14:paraId="2692A8AC" w14:textId="77777777" w:rsidR="003948CA" w:rsidRDefault="0007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科目</w:t>
      </w: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新生儿遗传代谢性疾病筛查与诊治；培训单位：贵阳市妇幼保健院，培训人数共</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人；报到地点：贵阳市妇幼保健院教学部（贵阳市瑞金南路</w:t>
      </w:r>
      <w:r>
        <w:rPr>
          <w:rFonts w:ascii="仿宋_GB2312" w:eastAsia="仿宋_GB2312" w:hAnsi="仿宋_GB2312" w:cs="仿宋_GB2312" w:hint="eastAsia"/>
          <w:sz w:val="32"/>
          <w:szCs w:val="32"/>
        </w:rPr>
        <w:t>63</w:t>
      </w:r>
      <w:r>
        <w:rPr>
          <w:rFonts w:ascii="仿宋_GB2312" w:eastAsia="仿宋_GB2312" w:hAnsi="仿宋_GB2312" w:cs="仿宋_GB2312" w:hint="eastAsia"/>
          <w:sz w:val="32"/>
          <w:szCs w:val="32"/>
        </w:rPr>
        <w:t>号）。</w:t>
      </w:r>
    </w:p>
    <w:p w14:paraId="635DA88C" w14:textId="77777777" w:rsidR="003948CA" w:rsidRDefault="0007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科目</w:t>
      </w: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新生儿听力筛查与诊治；培训单位：贵州省人民医院，培训人数共</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人；报到地点：贵州省人民</w:t>
      </w:r>
      <w:r>
        <w:rPr>
          <w:rFonts w:ascii="仿宋_GB2312" w:eastAsia="仿宋_GB2312" w:hAnsi="仿宋_GB2312" w:cs="仿宋_GB2312" w:hint="eastAsia"/>
          <w:sz w:val="32"/>
          <w:szCs w:val="32"/>
        </w:rPr>
        <w:t>医院行政楼</w:t>
      </w:r>
      <w:r>
        <w:rPr>
          <w:rFonts w:ascii="仿宋_GB2312" w:eastAsia="仿宋_GB2312" w:hAnsi="仿宋_GB2312" w:cs="仿宋_GB2312" w:hint="eastAsia"/>
          <w:sz w:val="32"/>
          <w:szCs w:val="32"/>
        </w:rPr>
        <w:t>22</w:t>
      </w:r>
      <w:proofErr w:type="gramStart"/>
      <w:r>
        <w:rPr>
          <w:rFonts w:ascii="仿宋_GB2312" w:eastAsia="仿宋_GB2312" w:hAnsi="仿宋_GB2312" w:cs="仿宋_GB2312" w:hint="eastAsia"/>
          <w:sz w:val="32"/>
          <w:szCs w:val="32"/>
        </w:rPr>
        <w:t>楼教育</w:t>
      </w:r>
      <w:proofErr w:type="gramEnd"/>
      <w:r>
        <w:rPr>
          <w:rFonts w:ascii="仿宋_GB2312" w:eastAsia="仿宋_GB2312" w:hAnsi="仿宋_GB2312" w:cs="仿宋_GB2312" w:hint="eastAsia"/>
          <w:sz w:val="32"/>
          <w:szCs w:val="32"/>
        </w:rPr>
        <w:t>处（贵阳市中山东路</w:t>
      </w:r>
      <w:r>
        <w:rPr>
          <w:rFonts w:ascii="仿宋_GB2312" w:eastAsia="仿宋_GB2312" w:hAnsi="仿宋_GB2312" w:cs="仿宋_GB2312" w:hint="eastAsia"/>
          <w:sz w:val="32"/>
          <w:szCs w:val="32"/>
        </w:rPr>
        <w:t>83</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p>
    <w:p w14:paraId="1B17E970" w14:textId="77777777" w:rsidR="003948CA" w:rsidRDefault="00077C5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三、</w:t>
      </w:r>
      <w:r>
        <w:rPr>
          <w:rFonts w:ascii="黑体" w:eastAsia="黑体" w:hAnsi="黑体" w:cs="黑体" w:hint="eastAsia"/>
          <w:sz w:val="32"/>
          <w:szCs w:val="32"/>
          <w:shd w:val="clear" w:color="auto" w:fill="FFFFFF"/>
        </w:rPr>
        <w:t>培训学员遴选</w:t>
      </w:r>
    </w:p>
    <w:p w14:paraId="7F633AB6" w14:textId="77777777" w:rsidR="003948CA" w:rsidRDefault="0007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各地要根据省卫生</w:t>
      </w:r>
      <w:r>
        <w:rPr>
          <w:rFonts w:ascii="仿宋_GB2312" w:eastAsia="仿宋_GB2312" w:hAnsi="仿宋_GB2312" w:cs="仿宋_GB2312" w:hint="eastAsia"/>
          <w:sz w:val="32"/>
          <w:szCs w:val="32"/>
        </w:rPr>
        <w:t>健康</w:t>
      </w:r>
      <w:r>
        <w:rPr>
          <w:rFonts w:ascii="仿宋_GB2312" w:eastAsia="仿宋_GB2312" w:hAnsi="仿宋_GB2312" w:cs="仿宋_GB2312" w:hint="eastAsia"/>
          <w:sz w:val="32"/>
          <w:szCs w:val="32"/>
        </w:rPr>
        <w:t>委确定的培训任务，按以下</w:t>
      </w:r>
      <w:r>
        <w:rPr>
          <w:rFonts w:ascii="仿宋_GB2312" w:eastAsia="仿宋_GB2312" w:hAnsi="仿宋_GB2312" w:cs="仿宋_GB2312" w:hint="eastAsia"/>
          <w:sz w:val="32"/>
          <w:szCs w:val="32"/>
        </w:rPr>
        <w:t>条件</w:t>
      </w:r>
      <w:r>
        <w:rPr>
          <w:rFonts w:ascii="仿宋_GB2312" w:eastAsia="仿宋_GB2312" w:hAnsi="仿宋_GB2312" w:cs="仿宋_GB2312" w:hint="eastAsia"/>
          <w:sz w:val="32"/>
          <w:szCs w:val="32"/>
        </w:rPr>
        <w:t>严格选拔培训对象。</w:t>
      </w:r>
    </w:p>
    <w:p w14:paraId="1CD04DD5" w14:textId="77777777" w:rsidR="003948CA" w:rsidRDefault="00077C55">
      <w:pPr>
        <w:spacing w:line="560" w:lineRule="exact"/>
        <w:ind w:firstLineChars="200" w:firstLine="640"/>
        <w:rPr>
          <w:rFonts w:ascii="楷体_GB2312" w:eastAsia="楷体_GB2312" w:hAnsi="楷体_GB2312" w:cs="楷体_GB2312"/>
          <w:b/>
          <w:sz w:val="32"/>
          <w:szCs w:val="32"/>
          <w:shd w:val="clear" w:color="auto" w:fill="FFFFFF"/>
        </w:rPr>
      </w:pPr>
      <w:r>
        <w:rPr>
          <w:rFonts w:ascii="楷体_GB2312" w:eastAsia="楷体_GB2312" w:hAnsi="楷体_GB2312" w:cs="楷体_GB2312" w:hint="eastAsia"/>
          <w:b/>
          <w:sz w:val="32"/>
          <w:szCs w:val="32"/>
          <w:shd w:val="clear" w:color="auto" w:fill="FFFFFF"/>
        </w:rPr>
        <w:t>（一）培训学员遴选</w:t>
      </w:r>
      <w:r>
        <w:rPr>
          <w:rFonts w:ascii="楷体_GB2312" w:eastAsia="楷体_GB2312" w:hAnsi="楷体_GB2312" w:cs="楷体_GB2312" w:hint="eastAsia"/>
          <w:b/>
          <w:sz w:val="32"/>
          <w:szCs w:val="32"/>
          <w:shd w:val="clear" w:color="auto" w:fill="FFFFFF"/>
        </w:rPr>
        <w:t>条件</w:t>
      </w:r>
    </w:p>
    <w:p w14:paraId="7E46A5A3" w14:textId="77777777" w:rsidR="003948CA" w:rsidRDefault="0007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拥护党的领导，热爱祖国，具有良好的思想政治素质和优良的道德品质。</w:t>
      </w:r>
    </w:p>
    <w:p w14:paraId="774D666E" w14:textId="77777777" w:rsidR="003948CA" w:rsidRDefault="0007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热爱基层医疗卫生工作，秉承“以病人为中心”的理念，甘于奉献，具有扎实的专业知识和技能，年度工作考核合格，初级称职及以上。</w:t>
      </w:r>
    </w:p>
    <w:p w14:paraId="6F5F92DA" w14:textId="77777777" w:rsidR="003948CA" w:rsidRDefault="0007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从事</w:t>
      </w:r>
      <w:r>
        <w:rPr>
          <w:rFonts w:ascii="仿宋_GB2312" w:eastAsia="仿宋_GB2312" w:hAnsi="仿宋_GB2312" w:cs="仿宋_GB2312" w:hint="eastAsia"/>
          <w:sz w:val="32"/>
          <w:szCs w:val="32"/>
        </w:rPr>
        <w:t>出生缺陷防治相关工作</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年及以上，取得执业（助理）医师资格或检验师资格证，有一定的临床医疗与公共卫生服务能力</w:t>
      </w:r>
      <w:r>
        <w:rPr>
          <w:rFonts w:ascii="仿宋_GB2312" w:eastAsia="仿宋_GB2312" w:hAnsi="仿宋_GB2312" w:cs="仿宋_GB2312" w:hint="eastAsia"/>
          <w:sz w:val="32"/>
          <w:szCs w:val="32"/>
        </w:rPr>
        <w:t>的卫生健康技术人员，</w:t>
      </w:r>
      <w:r>
        <w:rPr>
          <w:rFonts w:ascii="仿宋_GB2312" w:eastAsia="仿宋_GB2312" w:hAnsi="仿宋_GB2312" w:cs="仿宋_GB2312" w:hint="eastAsia"/>
          <w:sz w:val="32"/>
          <w:szCs w:val="32"/>
        </w:rPr>
        <w:t>能保证脱产培训和线上学习时间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具体要求如下：</w:t>
      </w:r>
    </w:p>
    <w:p w14:paraId="4091B001" w14:textId="77777777" w:rsidR="003948CA" w:rsidRDefault="0007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产前遗传咨询筛查与产前诊断：从事产科临床工作的医师，已取得遗传咨询类产前筛查或者产前诊断证书的卫生健康技术人员优先。</w:t>
      </w:r>
    </w:p>
    <w:p w14:paraId="3019E51D" w14:textId="77777777" w:rsidR="003948CA" w:rsidRDefault="0007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产前超声筛查与诊断：从事产前诊断超声检查的医师，有进修产前超声经历或者已经取得产前超声筛查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诊断证书的卫生健康技术人员。</w:t>
      </w:r>
    </w:p>
    <w:p w14:paraId="6C775FB3" w14:textId="77777777" w:rsidR="003948CA" w:rsidRDefault="0007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产前实验室筛查与诊断：从事临床检验和产前诊断实验室检验工作的卫生健康技术人员。</w:t>
      </w:r>
    </w:p>
    <w:p w14:paraId="3A9F51E2" w14:textId="77777777" w:rsidR="003948CA" w:rsidRDefault="0007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新生儿疾病筛查：从事新生儿、儿科、儿童保健等相关临床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医疗工作的卫生健康技术人员。</w:t>
      </w:r>
    </w:p>
    <w:p w14:paraId="0D152EAF" w14:textId="77777777" w:rsidR="003948CA" w:rsidRDefault="0007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新生儿听力筛查与诊断：</w:t>
      </w:r>
      <w:r>
        <w:rPr>
          <w:rFonts w:ascii="仿宋_GB2312" w:eastAsia="仿宋_GB2312" w:hAnsi="仿宋_GB2312" w:cs="仿宋_GB2312" w:hint="eastAsia"/>
          <w:sz w:val="32"/>
          <w:szCs w:val="32"/>
        </w:rPr>
        <w:t>从事听力筛查相关工作</w:t>
      </w:r>
      <w:r>
        <w:rPr>
          <w:rFonts w:ascii="仿宋_GB2312" w:eastAsia="仿宋_GB2312" w:hAnsi="仿宋_GB2312" w:cs="仿宋_GB2312" w:hint="eastAsia"/>
          <w:sz w:val="32"/>
          <w:szCs w:val="32"/>
        </w:rPr>
        <w:t>的卫</w:t>
      </w:r>
      <w:r>
        <w:rPr>
          <w:rFonts w:ascii="仿宋_GB2312" w:eastAsia="仿宋_GB2312" w:hAnsi="仿宋_GB2312" w:cs="仿宋_GB2312" w:hint="eastAsia"/>
          <w:sz w:val="32"/>
          <w:szCs w:val="32"/>
        </w:rPr>
        <w:lastRenderedPageBreak/>
        <w:t>生健康技术人员，</w:t>
      </w:r>
      <w:r>
        <w:rPr>
          <w:rFonts w:ascii="仿宋_GB2312" w:eastAsia="仿宋_GB2312" w:hAnsi="仿宋_GB2312" w:cs="仿宋_GB2312" w:hint="eastAsia"/>
          <w:sz w:val="32"/>
          <w:szCs w:val="32"/>
        </w:rPr>
        <w:t>取得《贵州省新生儿听力筛查</w:t>
      </w:r>
      <w:r>
        <w:rPr>
          <w:rFonts w:ascii="仿宋_GB2312" w:eastAsia="仿宋_GB2312" w:hAnsi="仿宋_GB2312" w:cs="仿宋_GB2312" w:hint="eastAsia"/>
          <w:sz w:val="32"/>
          <w:szCs w:val="32"/>
        </w:rPr>
        <w:t>技术规范化培训合格证书》者优先。</w:t>
      </w:r>
    </w:p>
    <w:p w14:paraId="00ACB26A" w14:textId="77777777" w:rsidR="003948CA" w:rsidRDefault="00077C55">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w:t>
      </w:r>
      <w:r>
        <w:rPr>
          <w:rFonts w:ascii="楷体_GB2312" w:eastAsia="楷体_GB2312" w:hAnsi="楷体_GB2312" w:cs="楷体_GB2312" w:hint="eastAsia"/>
          <w:b/>
          <w:bCs/>
          <w:sz w:val="32"/>
          <w:szCs w:val="32"/>
        </w:rPr>
        <w:t>培训</w:t>
      </w:r>
      <w:r>
        <w:rPr>
          <w:rFonts w:ascii="楷体_GB2312" w:eastAsia="楷体_GB2312" w:hAnsi="楷体_GB2312" w:cs="楷体_GB2312" w:hint="eastAsia"/>
          <w:b/>
          <w:bCs/>
          <w:sz w:val="32"/>
          <w:szCs w:val="32"/>
        </w:rPr>
        <w:t>学员</w:t>
      </w:r>
      <w:r>
        <w:rPr>
          <w:rFonts w:ascii="楷体_GB2312" w:eastAsia="楷体_GB2312" w:hAnsi="楷体_GB2312" w:cs="楷体_GB2312" w:hint="eastAsia"/>
          <w:b/>
          <w:bCs/>
          <w:sz w:val="32"/>
          <w:szCs w:val="32"/>
        </w:rPr>
        <w:t>遴选程序</w:t>
      </w:r>
    </w:p>
    <w:p w14:paraId="7C4540E1" w14:textId="77777777" w:rsidR="003948CA" w:rsidRDefault="0007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个人填写《贵州省出生缺陷防治人才培训</w:t>
      </w:r>
      <w:r>
        <w:rPr>
          <w:rFonts w:ascii="仿宋_GB2312" w:eastAsia="仿宋_GB2312" w:hAnsi="仿宋_GB2312" w:cs="仿宋_GB2312" w:hint="eastAsia"/>
          <w:sz w:val="32"/>
          <w:szCs w:val="32"/>
        </w:rPr>
        <w:t>项目参训人员</w:t>
      </w:r>
      <w:r>
        <w:rPr>
          <w:rFonts w:ascii="仿宋_GB2312" w:eastAsia="仿宋_GB2312" w:hAnsi="仿宋_GB2312" w:cs="仿宋_GB2312" w:hint="eastAsia"/>
          <w:sz w:val="32"/>
          <w:szCs w:val="32"/>
        </w:rPr>
        <w:t>申请表》</w:t>
      </w:r>
    </w:p>
    <w:p w14:paraId="07D6F6AC" w14:textId="77777777" w:rsidR="003948CA" w:rsidRDefault="0007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培训人员所在单位签署意见，报县级卫生行政部门。</w:t>
      </w:r>
    </w:p>
    <w:p w14:paraId="5CC1D7F5" w14:textId="77777777" w:rsidR="003948CA" w:rsidRDefault="0007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县级卫生行政部门根据市级卫生行政部门分配的培训名额将遴选出的培训人员名单报市级卫生行政部门。</w:t>
      </w:r>
    </w:p>
    <w:p w14:paraId="1386CA0B" w14:textId="77777777" w:rsidR="003948CA" w:rsidRDefault="0007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各市（州）卫生</w:t>
      </w:r>
      <w:r>
        <w:rPr>
          <w:rFonts w:ascii="仿宋_GB2312" w:eastAsia="仿宋_GB2312" w:hAnsi="仿宋_GB2312" w:cs="仿宋_GB2312" w:hint="eastAsia"/>
          <w:sz w:val="32"/>
          <w:szCs w:val="32"/>
        </w:rPr>
        <w:t>健康</w:t>
      </w:r>
      <w:r>
        <w:rPr>
          <w:rFonts w:ascii="仿宋_GB2312" w:eastAsia="仿宋_GB2312" w:hAnsi="仿宋_GB2312" w:cs="仿宋_GB2312" w:hint="eastAsia"/>
          <w:sz w:val="32"/>
          <w:szCs w:val="32"/>
        </w:rPr>
        <w:t>行政部门</w:t>
      </w:r>
      <w:r>
        <w:rPr>
          <w:rFonts w:ascii="仿宋_GB2312" w:eastAsia="仿宋_GB2312" w:hAnsi="仿宋_GB2312" w:cs="仿宋_GB2312" w:hint="eastAsia"/>
          <w:sz w:val="32"/>
          <w:szCs w:val="32"/>
        </w:rPr>
        <w:t>、省妇幼保健院</w:t>
      </w:r>
      <w:r>
        <w:rPr>
          <w:rFonts w:ascii="仿宋_GB2312" w:eastAsia="仿宋_GB2312" w:hAnsi="仿宋_GB2312" w:cs="仿宋_GB2312" w:hint="eastAsia"/>
          <w:sz w:val="32"/>
          <w:szCs w:val="32"/>
        </w:rPr>
        <w:t>将培训人员名单</w:t>
      </w:r>
      <w:r>
        <w:rPr>
          <w:rFonts w:ascii="仿宋_GB2312" w:eastAsia="仿宋_GB2312" w:hAnsi="仿宋_GB2312" w:cs="仿宋_GB2312" w:hint="eastAsia"/>
          <w:sz w:val="32"/>
          <w:szCs w:val="32"/>
        </w:rPr>
        <w:t>按培训科目于</w:t>
      </w:r>
      <w:r>
        <w:rPr>
          <w:rFonts w:ascii="仿宋_GB2312" w:eastAsia="仿宋_GB2312" w:hAnsi="仿宋_GB2312" w:cs="仿宋_GB2312" w:hint="eastAsia"/>
          <w:sz w:val="32"/>
          <w:szCs w:val="32"/>
        </w:rPr>
        <w:t>6</w:t>
      </w:r>
      <w:r>
        <w:rPr>
          <w:rFonts w:ascii="仿宋_GB2312" w:eastAsia="仿宋_GB2312" w:hAnsi="仿宋_GB2312" w:cs="仿宋_GB2312" w:hint="eastAsia"/>
          <w:b/>
          <w:bCs/>
          <w:sz w:val="32"/>
          <w:szCs w:val="32"/>
        </w:rPr>
        <w:t>月</w:t>
      </w:r>
      <w:r>
        <w:rPr>
          <w:rFonts w:ascii="仿宋_GB2312" w:eastAsia="仿宋_GB2312" w:hAnsi="仿宋_GB2312" w:cs="仿宋_GB2312" w:hint="eastAsia"/>
          <w:b/>
          <w:bCs/>
          <w:sz w:val="32"/>
          <w:szCs w:val="32"/>
        </w:rPr>
        <w:t>23</w:t>
      </w:r>
      <w:r>
        <w:rPr>
          <w:rFonts w:ascii="仿宋_GB2312" w:eastAsia="仿宋_GB2312" w:hAnsi="仿宋_GB2312" w:cs="仿宋_GB2312" w:hint="eastAsia"/>
          <w:b/>
          <w:bCs/>
          <w:sz w:val="32"/>
          <w:szCs w:val="32"/>
        </w:rPr>
        <w:t>日</w:t>
      </w:r>
      <w:r>
        <w:rPr>
          <w:rFonts w:ascii="仿宋_GB2312" w:eastAsia="仿宋_GB2312" w:hAnsi="仿宋_GB2312" w:cs="仿宋_GB2312" w:hint="eastAsia"/>
          <w:sz w:val="32"/>
          <w:szCs w:val="32"/>
        </w:rPr>
        <w:t>前</w:t>
      </w:r>
      <w:r>
        <w:rPr>
          <w:rFonts w:ascii="仿宋_GB2312" w:eastAsia="仿宋_GB2312" w:hAnsi="仿宋_GB2312" w:cs="仿宋_GB2312" w:hint="eastAsia"/>
          <w:sz w:val="32"/>
          <w:szCs w:val="32"/>
        </w:rPr>
        <w:t>将参训人员名单</w:t>
      </w:r>
      <w:r>
        <w:rPr>
          <w:rFonts w:ascii="仿宋_GB2312" w:eastAsia="仿宋_GB2312" w:hAnsi="仿宋_GB2312" w:cs="仿宋_GB2312" w:hint="eastAsia"/>
          <w:sz w:val="32"/>
          <w:szCs w:val="32"/>
        </w:rPr>
        <w:t>汇总</w:t>
      </w:r>
      <w:proofErr w:type="gramStart"/>
      <w:r>
        <w:rPr>
          <w:rFonts w:ascii="仿宋_GB2312" w:eastAsia="仿宋_GB2312" w:hAnsi="仿宋_GB2312" w:cs="仿宋_GB2312" w:hint="eastAsia"/>
          <w:sz w:val="32"/>
          <w:szCs w:val="32"/>
        </w:rPr>
        <w:t>表报</w:t>
      </w:r>
      <w:r>
        <w:rPr>
          <w:rFonts w:ascii="仿宋_GB2312" w:eastAsia="仿宋_GB2312" w:hAnsi="仿宋_GB2312" w:cs="仿宋_GB2312" w:hint="eastAsia"/>
          <w:sz w:val="32"/>
          <w:szCs w:val="32"/>
        </w:rPr>
        <w:t>省</w:t>
      </w:r>
      <w:proofErr w:type="gramEnd"/>
      <w:r>
        <w:rPr>
          <w:rFonts w:ascii="仿宋_GB2312" w:eastAsia="仿宋_GB2312" w:hAnsi="仿宋_GB2312" w:cs="仿宋_GB2312" w:hint="eastAsia"/>
          <w:sz w:val="32"/>
          <w:szCs w:val="32"/>
        </w:rPr>
        <w:t>贵州医科大学附属医院临床教育部</w:t>
      </w:r>
      <w:r>
        <w:rPr>
          <w:rFonts w:ascii="仿宋_GB2312" w:eastAsia="仿宋_GB2312" w:hAnsi="仿宋_GB2312" w:cs="仿宋_GB2312" w:hint="eastAsia"/>
          <w:sz w:val="32"/>
          <w:szCs w:val="32"/>
        </w:rPr>
        <w:t>。</w:t>
      </w:r>
    </w:p>
    <w:p w14:paraId="3501BB06" w14:textId="77777777" w:rsidR="003948CA" w:rsidRDefault="003948CA">
      <w:pPr>
        <w:spacing w:line="560" w:lineRule="exact"/>
        <w:rPr>
          <w:rFonts w:ascii="仿宋_GB2312" w:eastAsia="仿宋_GB2312" w:hAnsi="仿宋_GB2312" w:cs="仿宋_GB2312"/>
          <w:sz w:val="32"/>
          <w:szCs w:val="32"/>
        </w:rPr>
      </w:pPr>
    </w:p>
    <w:p w14:paraId="1E70A368" w14:textId="77777777" w:rsidR="003948CA" w:rsidRDefault="003948CA">
      <w:pPr>
        <w:spacing w:line="560" w:lineRule="exact"/>
        <w:rPr>
          <w:rFonts w:ascii="仿宋_GB2312" w:eastAsia="仿宋_GB2312" w:hAnsi="仿宋_GB2312" w:cs="仿宋_GB2312"/>
          <w:sz w:val="32"/>
          <w:szCs w:val="32"/>
        </w:rPr>
      </w:pPr>
    </w:p>
    <w:p w14:paraId="62399888" w14:textId="77777777" w:rsidR="003948CA" w:rsidRDefault="003948CA">
      <w:pPr>
        <w:spacing w:line="560" w:lineRule="exact"/>
        <w:rPr>
          <w:rFonts w:ascii="黑体" w:eastAsia="黑体" w:hAnsi="黑体" w:cs="黑体"/>
          <w:sz w:val="32"/>
          <w:szCs w:val="32"/>
        </w:rPr>
      </w:pPr>
    </w:p>
    <w:p w14:paraId="569D8BBF" w14:textId="77777777" w:rsidR="003948CA" w:rsidRDefault="003948CA">
      <w:pPr>
        <w:spacing w:line="560" w:lineRule="exact"/>
        <w:rPr>
          <w:rFonts w:ascii="黑体" w:eastAsia="黑体" w:hAnsi="黑体" w:cs="黑体"/>
          <w:sz w:val="32"/>
          <w:szCs w:val="32"/>
        </w:rPr>
      </w:pPr>
    </w:p>
    <w:p w14:paraId="7506FF44" w14:textId="77777777" w:rsidR="003948CA" w:rsidRDefault="003948CA">
      <w:pPr>
        <w:spacing w:line="560" w:lineRule="exact"/>
        <w:rPr>
          <w:rFonts w:ascii="黑体" w:eastAsia="黑体" w:hAnsi="黑体" w:cs="黑体"/>
          <w:sz w:val="32"/>
          <w:szCs w:val="32"/>
        </w:rPr>
      </w:pPr>
    </w:p>
    <w:p w14:paraId="287BCE96" w14:textId="77777777" w:rsidR="003948CA" w:rsidRDefault="003948CA">
      <w:pPr>
        <w:spacing w:line="560" w:lineRule="exact"/>
        <w:rPr>
          <w:rFonts w:ascii="黑体" w:eastAsia="黑体" w:hAnsi="黑体" w:cs="黑体"/>
          <w:sz w:val="32"/>
          <w:szCs w:val="32"/>
        </w:rPr>
      </w:pPr>
    </w:p>
    <w:p w14:paraId="30B12623" w14:textId="77777777" w:rsidR="003948CA" w:rsidRDefault="003948CA">
      <w:pPr>
        <w:spacing w:line="560" w:lineRule="exact"/>
        <w:rPr>
          <w:rFonts w:ascii="黑体" w:eastAsia="黑体" w:hAnsi="黑体" w:cs="黑体"/>
          <w:sz w:val="32"/>
          <w:szCs w:val="32"/>
        </w:rPr>
      </w:pPr>
    </w:p>
    <w:p w14:paraId="1710D7CC" w14:textId="77777777" w:rsidR="003948CA" w:rsidRDefault="003948CA">
      <w:pPr>
        <w:spacing w:line="560" w:lineRule="exact"/>
        <w:rPr>
          <w:rFonts w:ascii="黑体" w:eastAsia="黑体" w:hAnsi="黑体" w:cs="黑体"/>
          <w:sz w:val="32"/>
          <w:szCs w:val="32"/>
        </w:rPr>
      </w:pPr>
    </w:p>
    <w:p w14:paraId="7C3360BB" w14:textId="77777777" w:rsidR="003948CA" w:rsidRDefault="003948CA">
      <w:pPr>
        <w:spacing w:line="560" w:lineRule="exact"/>
        <w:rPr>
          <w:rFonts w:ascii="黑体" w:eastAsia="黑体" w:hAnsi="黑体" w:cs="黑体"/>
          <w:sz w:val="32"/>
          <w:szCs w:val="32"/>
        </w:rPr>
      </w:pPr>
    </w:p>
    <w:p w14:paraId="5A12EBE7" w14:textId="77777777" w:rsidR="003948CA" w:rsidRDefault="003948CA">
      <w:pPr>
        <w:spacing w:line="560" w:lineRule="exact"/>
        <w:rPr>
          <w:rFonts w:ascii="黑体" w:eastAsia="黑体" w:hAnsi="黑体" w:cs="黑体"/>
          <w:sz w:val="32"/>
          <w:szCs w:val="32"/>
        </w:rPr>
      </w:pPr>
    </w:p>
    <w:p w14:paraId="22F0F46E" w14:textId="77777777" w:rsidR="003948CA" w:rsidRDefault="003948CA">
      <w:pPr>
        <w:spacing w:line="560" w:lineRule="exact"/>
        <w:rPr>
          <w:rFonts w:ascii="黑体" w:eastAsia="黑体" w:hAnsi="黑体" w:cs="黑体"/>
          <w:sz w:val="32"/>
          <w:szCs w:val="32"/>
        </w:rPr>
      </w:pPr>
    </w:p>
    <w:p w14:paraId="10DDEEF0" w14:textId="77777777" w:rsidR="003948CA" w:rsidRDefault="003948CA">
      <w:pPr>
        <w:spacing w:line="560" w:lineRule="exact"/>
        <w:rPr>
          <w:rFonts w:ascii="黑体" w:eastAsia="黑体" w:hAnsi="黑体" w:cs="黑体"/>
          <w:sz w:val="32"/>
          <w:szCs w:val="32"/>
        </w:rPr>
      </w:pPr>
    </w:p>
    <w:p w14:paraId="2D2431E6" w14:textId="77777777" w:rsidR="003948CA" w:rsidRDefault="003948CA">
      <w:pPr>
        <w:spacing w:line="560" w:lineRule="exact"/>
        <w:rPr>
          <w:rFonts w:ascii="黑体" w:eastAsia="黑体" w:hAnsi="黑体" w:cs="黑体"/>
          <w:sz w:val="32"/>
          <w:szCs w:val="32"/>
        </w:rPr>
      </w:pPr>
    </w:p>
    <w:p w14:paraId="609B0DAF" w14:textId="77777777" w:rsidR="003948CA" w:rsidRDefault="00077C55">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3</w:t>
      </w:r>
      <w:r>
        <w:rPr>
          <w:rFonts w:ascii="黑体" w:eastAsia="黑体" w:hAnsi="黑体" w:cs="黑体" w:hint="eastAsia"/>
          <w:sz w:val="32"/>
          <w:szCs w:val="32"/>
        </w:rPr>
        <w:t>：</w:t>
      </w:r>
    </w:p>
    <w:p w14:paraId="3768D734" w14:textId="77777777" w:rsidR="003948CA" w:rsidRDefault="003948CA">
      <w:pPr>
        <w:spacing w:line="560" w:lineRule="exact"/>
        <w:jc w:val="center"/>
        <w:rPr>
          <w:rFonts w:ascii="方正小标宋简体" w:eastAsia="方正小标宋简体" w:hAnsi="方正小标宋简体" w:cs="方正小标宋简体"/>
          <w:sz w:val="36"/>
          <w:szCs w:val="36"/>
        </w:rPr>
      </w:pPr>
    </w:p>
    <w:p w14:paraId="4C14BD8E" w14:textId="77777777" w:rsidR="003948CA" w:rsidRDefault="00077C55">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2021</w:t>
      </w:r>
      <w:r>
        <w:rPr>
          <w:rFonts w:ascii="方正小标宋简体" w:eastAsia="方正小标宋简体" w:hAnsi="方正小标宋简体" w:cs="方正小标宋简体" w:hint="eastAsia"/>
          <w:sz w:val="36"/>
          <w:szCs w:val="36"/>
        </w:rPr>
        <w:t>年</w:t>
      </w:r>
      <w:r>
        <w:rPr>
          <w:rFonts w:ascii="方正小标宋简体" w:eastAsia="方正小标宋简体" w:hAnsi="方正小标宋简体" w:cs="方正小标宋简体" w:hint="eastAsia"/>
          <w:sz w:val="36"/>
          <w:szCs w:val="36"/>
        </w:rPr>
        <w:t>贵州省出生缺陷防治人才培训</w:t>
      </w:r>
      <w:r>
        <w:rPr>
          <w:rFonts w:ascii="方正小标宋简体" w:eastAsia="方正小标宋简体" w:hAnsi="方正小标宋简体" w:cs="方正小标宋简体" w:hint="eastAsia"/>
          <w:sz w:val="36"/>
          <w:szCs w:val="36"/>
        </w:rPr>
        <w:t>项目参训人员</w:t>
      </w:r>
      <w:r>
        <w:rPr>
          <w:rFonts w:ascii="方正小标宋简体" w:eastAsia="方正小标宋简体" w:hAnsi="方正小标宋简体" w:cs="方正小标宋简体" w:hint="eastAsia"/>
          <w:sz w:val="36"/>
          <w:szCs w:val="36"/>
        </w:rPr>
        <w:t>申请表</w:t>
      </w:r>
    </w:p>
    <w:p w14:paraId="52B8DE5B" w14:textId="77777777" w:rsidR="003948CA" w:rsidRDefault="003948CA">
      <w:pPr>
        <w:spacing w:line="560" w:lineRule="exact"/>
        <w:rPr>
          <w:rFonts w:ascii="仿宋_GB2312" w:eastAsia="仿宋_GB2312" w:hAnsi="仿宋_GB2312" w:cs="仿宋_GB2312"/>
          <w:sz w:val="32"/>
          <w:szCs w:val="32"/>
        </w:rPr>
      </w:pPr>
    </w:p>
    <w:tbl>
      <w:tblPr>
        <w:tblStyle w:val="a4"/>
        <w:tblW w:w="8761" w:type="dxa"/>
        <w:tblLook w:val="04A0" w:firstRow="1" w:lastRow="0" w:firstColumn="1" w:lastColumn="0" w:noHBand="0" w:noVBand="1"/>
      </w:tblPr>
      <w:tblGrid>
        <w:gridCol w:w="1366"/>
        <w:gridCol w:w="990"/>
        <w:gridCol w:w="1440"/>
        <w:gridCol w:w="825"/>
        <w:gridCol w:w="1523"/>
        <w:gridCol w:w="712"/>
        <w:gridCol w:w="840"/>
        <w:gridCol w:w="1065"/>
      </w:tblGrid>
      <w:tr w:rsidR="003948CA" w14:paraId="6727E02B" w14:textId="77777777">
        <w:tc>
          <w:tcPr>
            <w:tcW w:w="1366" w:type="dxa"/>
          </w:tcPr>
          <w:p w14:paraId="193726DF" w14:textId="77777777" w:rsidR="003948CA" w:rsidRDefault="00077C55">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990" w:type="dxa"/>
          </w:tcPr>
          <w:p w14:paraId="73DAFC5F" w14:textId="77777777" w:rsidR="003948CA" w:rsidRDefault="003948CA">
            <w:pPr>
              <w:spacing w:line="560" w:lineRule="exact"/>
              <w:rPr>
                <w:rFonts w:ascii="仿宋_GB2312" w:eastAsia="仿宋_GB2312" w:hAnsi="仿宋_GB2312" w:cs="仿宋_GB2312"/>
                <w:sz w:val="28"/>
                <w:szCs w:val="28"/>
              </w:rPr>
            </w:pPr>
          </w:p>
        </w:tc>
        <w:tc>
          <w:tcPr>
            <w:tcW w:w="1440" w:type="dxa"/>
          </w:tcPr>
          <w:p w14:paraId="3310ADAB" w14:textId="77777777" w:rsidR="003948CA" w:rsidRDefault="00077C55">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825" w:type="dxa"/>
          </w:tcPr>
          <w:p w14:paraId="21E334FE" w14:textId="77777777" w:rsidR="003948CA" w:rsidRDefault="003948CA">
            <w:pPr>
              <w:spacing w:line="560" w:lineRule="exact"/>
              <w:jc w:val="center"/>
              <w:rPr>
                <w:rFonts w:ascii="仿宋_GB2312" w:eastAsia="仿宋_GB2312" w:hAnsi="仿宋_GB2312" w:cs="仿宋_GB2312"/>
                <w:sz w:val="28"/>
                <w:szCs w:val="28"/>
              </w:rPr>
            </w:pPr>
          </w:p>
        </w:tc>
        <w:tc>
          <w:tcPr>
            <w:tcW w:w="1523" w:type="dxa"/>
          </w:tcPr>
          <w:p w14:paraId="2474ACC5" w14:textId="77777777" w:rsidR="003948CA" w:rsidRDefault="00077C55">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年龄</w:t>
            </w:r>
          </w:p>
        </w:tc>
        <w:tc>
          <w:tcPr>
            <w:tcW w:w="712" w:type="dxa"/>
          </w:tcPr>
          <w:p w14:paraId="2B14D9C2" w14:textId="77777777" w:rsidR="003948CA" w:rsidRDefault="003948CA">
            <w:pPr>
              <w:spacing w:line="560" w:lineRule="exact"/>
              <w:jc w:val="center"/>
              <w:rPr>
                <w:rFonts w:ascii="仿宋_GB2312" w:eastAsia="仿宋_GB2312" w:hAnsi="仿宋_GB2312" w:cs="仿宋_GB2312"/>
                <w:sz w:val="28"/>
                <w:szCs w:val="28"/>
              </w:rPr>
            </w:pPr>
          </w:p>
        </w:tc>
        <w:tc>
          <w:tcPr>
            <w:tcW w:w="840" w:type="dxa"/>
          </w:tcPr>
          <w:p w14:paraId="59F2B94C" w14:textId="77777777" w:rsidR="003948CA" w:rsidRDefault="00077C55">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民族</w:t>
            </w:r>
          </w:p>
        </w:tc>
        <w:tc>
          <w:tcPr>
            <w:tcW w:w="1065" w:type="dxa"/>
          </w:tcPr>
          <w:p w14:paraId="4FBB7FEF" w14:textId="77777777" w:rsidR="003948CA" w:rsidRDefault="003948CA">
            <w:pPr>
              <w:spacing w:line="560" w:lineRule="exact"/>
              <w:jc w:val="center"/>
              <w:rPr>
                <w:rFonts w:ascii="仿宋_GB2312" w:eastAsia="仿宋_GB2312" w:hAnsi="仿宋_GB2312" w:cs="仿宋_GB2312"/>
                <w:sz w:val="28"/>
                <w:szCs w:val="28"/>
              </w:rPr>
            </w:pPr>
          </w:p>
        </w:tc>
      </w:tr>
      <w:tr w:rsidR="003948CA" w14:paraId="13CB5A5C" w14:textId="77777777">
        <w:tc>
          <w:tcPr>
            <w:tcW w:w="1366" w:type="dxa"/>
          </w:tcPr>
          <w:p w14:paraId="7FCFC47C" w14:textId="77777777" w:rsidR="003948CA" w:rsidRDefault="00077C55">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政治面貌</w:t>
            </w:r>
          </w:p>
        </w:tc>
        <w:tc>
          <w:tcPr>
            <w:tcW w:w="990" w:type="dxa"/>
          </w:tcPr>
          <w:p w14:paraId="60B1B458" w14:textId="77777777" w:rsidR="003948CA" w:rsidRDefault="003948CA">
            <w:pPr>
              <w:spacing w:line="560" w:lineRule="exact"/>
              <w:rPr>
                <w:rFonts w:ascii="仿宋_GB2312" w:eastAsia="仿宋_GB2312" w:hAnsi="仿宋_GB2312" w:cs="仿宋_GB2312"/>
                <w:sz w:val="28"/>
                <w:szCs w:val="28"/>
              </w:rPr>
            </w:pPr>
          </w:p>
        </w:tc>
        <w:tc>
          <w:tcPr>
            <w:tcW w:w="1440" w:type="dxa"/>
          </w:tcPr>
          <w:p w14:paraId="1C607202" w14:textId="77777777" w:rsidR="003948CA" w:rsidRDefault="00077C55">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医学学历</w:t>
            </w:r>
          </w:p>
        </w:tc>
        <w:tc>
          <w:tcPr>
            <w:tcW w:w="825" w:type="dxa"/>
          </w:tcPr>
          <w:p w14:paraId="3B0268A1" w14:textId="77777777" w:rsidR="003948CA" w:rsidRDefault="003948CA">
            <w:pPr>
              <w:spacing w:line="560" w:lineRule="exact"/>
              <w:jc w:val="center"/>
              <w:rPr>
                <w:rFonts w:ascii="仿宋_GB2312" w:eastAsia="仿宋_GB2312" w:hAnsi="仿宋_GB2312" w:cs="仿宋_GB2312"/>
                <w:sz w:val="28"/>
                <w:szCs w:val="28"/>
              </w:rPr>
            </w:pPr>
          </w:p>
        </w:tc>
        <w:tc>
          <w:tcPr>
            <w:tcW w:w="1523" w:type="dxa"/>
          </w:tcPr>
          <w:p w14:paraId="6674C147" w14:textId="77777777" w:rsidR="003948CA" w:rsidRDefault="00077C55">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2617" w:type="dxa"/>
            <w:gridSpan w:val="3"/>
          </w:tcPr>
          <w:p w14:paraId="2827A400" w14:textId="77777777" w:rsidR="003948CA" w:rsidRDefault="003948CA">
            <w:pPr>
              <w:spacing w:line="560" w:lineRule="exact"/>
              <w:jc w:val="center"/>
              <w:rPr>
                <w:rFonts w:ascii="仿宋_GB2312" w:eastAsia="仿宋_GB2312" w:hAnsi="仿宋_GB2312" w:cs="仿宋_GB2312"/>
                <w:sz w:val="28"/>
                <w:szCs w:val="28"/>
              </w:rPr>
            </w:pPr>
          </w:p>
        </w:tc>
      </w:tr>
      <w:tr w:rsidR="003948CA" w14:paraId="3AE6FF44" w14:textId="77777777">
        <w:tc>
          <w:tcPr>
            <w:tcW w:w="1366" w:type="dxa"/>
          </w:tcPr>
          <w:p w14:paraId="7B564466" w14:textId="77777777" w:rsidR="003948CA" w:rsidRDefault="00077C55">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w:t>
            </w:r>
          </w:p>
        </w:tc>
        <w:tc>
          <w:tcPr>
            <w:tcW w:w="3255" w:type="dxa"/>
            <w:gridSpan w:val="3"/>
          </w:tcPr>
          <w:p w14:paraId="378AFA1C" w14:textId="77777777" w:rsidR="003948CA" w:rsidRDefault="003948CA">
            <w:pPr>
              <w:spacing w:line="560" w:lineRule="exact"/>
              <w:jc w:val="center"/>
              <w:rPr>
                <w:rFonts w:ascii="仿宋_GB2312" w:eastAsia="仿宋_GB2312" w:hAnsi="仿宋_GB2312" w:cs="仿宋_GB2312"/>
                <w:sz w:val="28"/>
                <w:szCs w:val="28"/>
              </w:rPr>
            </w:pPr>
          </w:p>
        </w:tc>
        <w:tc>
          <w:tcPr>
            <w:tcW w:w="1523" w:type="dxa"/>
          </w:tcPr>
          <w:p w14:paraId="69A9E427" w14:textId="77777777" w:rsidR="003948CA" w:rsidRDefault="00077C55">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QQ</w:t>
            </w:r>
            <w:r>
              <w:rPr>
                <w:rFonts w:ascii="仿宋_GB2312" w:eastAsia="仿宋_GB2312" w:hAnsi="仿宋_GB2312" w:cs="仿宋_GB2312" w:hint="eastAsia"/>
                <w:sz w:val="28"/>
                <w:szCs w:val="28"/>
              </w:rPr>
              <w:t>邮箱</w:t>
            </w:r>
          </w:p>
        </w:tc>
        <w:tc>
          <w:tcPr>
            <w:tcW w:w="2617" w:type="dxa"/>
            <w:gridSpan w:val="3"/>
          </w:tcPr>
          <w:p w14:paraId="35A2A028" w14:textId="77777777" w:rsidR="003948CA" w:rsidRDefault="003948CA">
            <w:pPr>
              <w:spacing w:line="560" w:lineRule="exact"/>
              <w:jc w:val="center"/>
              <w:rPr>
                <w:rFonts w:ascii="仿宋_GB2312" w:eastAsia="仿宋_GB2312" w:hAnsi="仿宋_GB2312" w:cs="仿宋_GB2312"/>
                <w:sz w:val="28"/>
                <w:szCs w:val="28"/>
              </w:rPr>
            </w:pPr>
          </w:p>
        </w:tc>
      </w:tr>
      <w:tr w:rsidR="003948CA" w14:paraId="77E7B458" w14:textId="77777777">
        <w:tc>
          <w:tcPr>
            <w:tcW w:w="1366" w:type="dxa"/>
          </w:tcPr>
          <w:p w14:paraId="4ADB9A49" w14:textId="77777777" w:rsidR="003948CA" w:rsidRDefault="00077C55">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职称</w:t>
            </w:r>
          </w:p>
        </w:tc>
        <w:tc>
          <w:tcPr>
            <w:tcW w:w="3255" w:type="dxa"/>
            <w:gridSpan w:val="3"/>
          </w:tcPr>
          <w:p w14:paraId="65BAC067" w14:textId="77777777" w:rsidR="003948CA" w:rsidRDefault="003948CA">
            <w:pPr>
              <w:spacing w:line="560" w:lineRule="exact"/>
              <w:jc w:val="center"/>
              <w:rPr>
                <w:rFonts w:ascii="仿宋_GB2312" w:eastAsia="仿宋_GB2312" w:hAnsi="仿宋_GB2312" w:cs="仿宋_GB2312"/>
                <w:sz w:val="28"/>
                <w:szCs w:val="28"/>
              </w:rPr>
            </w:pPr>
          </w:p>
        </w:tc>
        <w:tc>
          <w:tcPr>
            <w:tcW w:w="1523" w:type="dxa"/>
          </w:tcPr>
          <w:p w14:paraId="4874201C" w14:textId="77777777" w:rsidR="003948CA" w:rsidRDefault="00077C55">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执业资格</w:t>
            </w:r>
          </w:p>
        </w:tc>
        <w:tc>
          <w:tcPr>
            <w:tcW w:w="2617" w:type="dxa"/>
            <w:gridSpan w:val="3"/>
          </w:tcPr>
          <w:p w14:paraId="2A00B335" w14:textId="77777777" w:rsidR="003948CA" w:rsidRDefault="003948CA">
            <w:pPr>
              <w:spacing w:line="560" w:lineRule="exact"/>
              <w:jc w:val="center"/>
              <w:rPr>
                <w:rFonts w:ascii="仿宋_GB2312" w:eastAsia="仿宋_GB2312" w:hAnsi="仿宋_GB2312" w:cs="仿宋_GB2312"/>
                <w:sz w:val="28"/>
                <w:szCs w:val="28"/>
              </w:rPr>
            </w:pPr>
          </w:p>
        </w:tc>
      </w:tr>
      <w:tr w:rsidR="003948CA" w14:paraId="3E49A3A5" w14:textId="77777777">
        <w:tc>
          <w:tcPr>
            <w:tcW w:w="1366" w:type="dxa"/>
          </w:tcPr>
          <w:p w14:paraId="0EFE87BC" w14:textId="77777777" w:rsidR="003948CA" w:rsidRDefault="00077C55">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执业范围</w:t>
            </w:r>
          </w:p>
        </w:tc>
        <w:tc>
          <w:tcPr>
            <w:tcW w:w="3255" w:type="dxa"/>
            <w:gridSpan w:val="3"/>
          </w:tcPr>
          <w:p w14:paraId="55AA0333" w14:textId="77777777" w:rsidR="003948CA" w:rsidRDefault="003948CA">
            <w:pPr>
              <w:spacing w:line="560" w:lineRule="exact"/>
              <w:jc w:val="center"/>
              <w:rPr>
                <w:rFonts w:ascii="仿宋_GB2312" w:eastAsia="仿宋_GB2312" w:hAnsi="仿宋_GB2312" w:cs="仿宋_GB2312"/>
                <w:sz w:val="28"/>
                <w:szCs w:val="28"/>
              </w:rPr>
            </w:pPr>
          </w:p>
        </w:tc>
        <w:tc>
          <w:tcPr>
            <w:tcW w:w="1523" w:type="dxa"/>
          </w:tcPr>
          <w:p w14:paraId="76499570" w14:textId="77777777" w:rsidR="003948CA" w:rsidRDefault="00077C55">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培训科目</w:t>
            </w:r>
          </w:p>
        </w:tc>
        <w:tc>
          <w:tcPr>
            <w:tcW w:w="2617" w:type="dxa"/>
            <w:gridSpan w:val="3"/>
          </w:tcPr>
          <w:p w14:paraId="7FF6E8B0" w14:textId="77777777" w:rsidR="003948CA" w:rsidRDefault="003948CA">
            <w:pPr>
              <w:spacing w:line="560" w:lineRule="exact"/>
              <w:jc w:val="center"/>
              <w:rPr>
                <w:rFonts w:ascii="仿宋_GB2312" w:eastAsia="仿宋_GB2312" w:hAnsi="仿宋_GB2312" w:cs="仿宋_GB2312"/>
                <w:sz w:val="28"/>
                <w:szCs w:val="28"/>
              </w:rPr>
            </w:pPr>
          </w:p>
        </w:tc>
      </w:tr>
      <w:tr w:rsidR="003948CA" w14:paraId="1CE67920" w14:textId="77777777">
        <w:tc>
          <w:tcPr>
            <w:tcW w:w="4621" w:type="dxa"/>
            <w:gridSpan w:val="4"/>
          </w:tcPr>
          <w:p w14:paraId="2A17C696" w14:textId="77777777" w:rsidR="003948CA" w:rsidRDefault="00077C55">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选送单位意见</w:t>
            </w:r>
          </w:p>
          <w:p w14:paraId="6D2A3391" w14:textId="77777777" w:rsidR="003948CA" w:rsidRDefault="003948CA">
            <w:pPr>
              <w:spacing w:line="560" w:lineRule="exact"/>
              <w:rPr>
                <w:rFonts w:ascii="仿宋_GB2312" w:eastAsia="仿宋_GB2312" w:hAnsi="仿宋_GB2312" w:cs="仿宋_GB2312"/>
                <w:sz w:val="28"/>
                <w:szCs w:val="28"/>
              </w:rPr>
            </w:pPr>
          </w:p>
          <w:p w14:paraId="07094208" w14:textId="77777777" w:rsidR="003948CA" w:rsidRDefault="003948CA">
            <w:pPr>
              <w:spacing w:line="560" w:lineRule="exact"/>
              <w:rPr>
                <w:rFonts w:ascii="仿宋_GB2312" w:eastAsia="仿宋_GB2312" w:hAnsi="仿宋_GB2312" w:cs="仿宋_GB2312"/>
                <w:sz w:val="28"/>
                <w:szCs w:val="28"/>
              </w:rPr>
            </w:pPr>
          </w:p>
          <w:p w14:paraId="0936E63B" w14:textId="77777777" w:rsidR="003948CA" w:rsidRDefault="003948CA">
            <w:pPr>
              <w:spacing w:line="560" w:lineRule="exact"/>
              <w:rPr>
                <w:rFonts w:ascii="仿宋_GB2312" w:eastAsia="仿宋_GB2312" w:hAnsi="仿宋_GB2312" w:cs="仿宋_GB2312"/>
                <w:sz w:val="28"/>
                <w:szCs w:val="28"/>
              </w:rPr>
            </w:pPr>
          </w:p>
          <w:p w14:paraId="1A2B1730" w14:textId="77777777" w:rsidR="003948CA" w:rsidRDefault="003948CA">
            <w:pPr>
              <w:spacing w:line="560" w:lineRule="exact"/>
              <w:rPr>
                <w:rFonts w:ascii="仿宋_GB2312" w:eastAsia="仿宋_GB2312" w:hAnsi="仿宋_GB2312" w:cs="仿宋_GB2312"/>
                <w:sz w:val="28"/>
                <w:szCs w:val="28"/>
              </w:rPr>
            </w:pPr>
          </w:p>
          <w:p w14:paraId="0225574C" w14:textId="77777777" w:rsidR="003948CA" w:rsidRDefault="00077C55">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（盖章）</w:t>
            </w:r>
          </w:p>
          <w:p w14:paraId="6D929D54" w14:textId="77777777" w:rsidR="003948CA" w:rsidRDefault="00077C55">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p w14:paraId="2CAA8B7E" w14:textId="77777777" w:rsidR="003948CA" w:rsidRDefault="003948CA">
            <w:pPr>
              <w:spacing w:line="560" w:lineRule="exact"/>
              <w:rPr>
                <w:rFonts w:ascii="仿宋_GB2312" w:eastAsia="仿宋_GB2312" w:hAnsi="仿宋_GB2312" w:cs="仿宋_GB2312"/>
                <w:sz w:val="28"/>
                <w:szCs w:val="28"/>
              </w:rPr>
            </w:pPr>
          </w:p>
        </w:tc>
        <w:tc>
          <w:tcPr>
            <w:tcW w:w="4140" w:type="dxa"/>
            <w:gridSpan w:val="4"/>
          </w:tcPr>
          <w:p w14:paraId="25B62170" w14:textId="77777777" w:rsidR="003948CA" w:rsidRDefault="00077C55">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县级卫生行政部门意见</w:t>
            </w:r>
          </w:p>
          <w:p w14:paraId="572D9629" w14:textId="77777777" w:rsidR="003948CA" w:rsidRDefault="003948CA">
            <w:pPr>
              <w:spacing w:line="560" w:lineRule="exact"/>
              <w:rPr>
                <w:rFonts w:ascii="仿宋_GB2312" w:eastAsia="仿宋_GB2312" w:hAnsi="仿宋_GB2312" w:cs="仿宋_GB2312"/>
                <w:sz w:val="28"/>
                <w:szCs w:val="28"/>
              </w:rPr>
            </w:pPr>
          </w:p>
          <w:p w14:paraId="0AE67FE2" w14:textId="77777777" w:rsidR="003948CA" w:rsidRDefault="003948CA">
            <w:pPr>
              <w:spacing w:line="560" w:lineRule="exact"/>
              <w:rPr>
                <w:rFonts w:ascii="仿宋_GB2312" w:eastAsia="仿宋_GB2312" w:hAnsi="仿宋_GB2312" w:cs="仿宋_GB2312"/>
                <w:sz w:val="28"/>
                <w:szCs w:val="28"/>
              </w:rPr>
            </w:pPr>
          </w:p>
          <w:p w14:paraId="47C4C489" w14:textId="77777777" w:rsidR="003948CA" w:rsidRDefault="003948CA">
            <w:pPr>
              <w:spacing w:line="560" w:lineRule="exact"/>
              <w:rPr>
                <w:rFonts w:ascii="仿宋_GB2312" w:eastAsia="仿宋_GB2312" w:hAnsi="仿宋_GB2312" w:cs="仿宋_GB2312"/>
                <w:sz w:val="28"/>
                <w:szCs w:val="28"/>
              </w:rPr>
            </w:pPr>
          </w:p>
          <w:p w14:paraId="62B4A7E4" w14:textId="77777777" w:rsidR="003948CA" w:rsidRDefault="003948CA">
            <w:pPr>
              <w:spacing w:line="560" w:lineRule="exact"/>
              <w:rPr>
                <w:rFonts w:ascii="仿宋_GB2312" w:eastAsia="仿宋_GB2312" w:hAnsi="仿宋_GB2312" w:cs="仿宋_GB2312"/>
                <w:sz w:val="28"/>
                <w:szCs w:val="28"/>
              </w:rPr>
            </w:pPr>
          </w:p>
          <w:p w14:paraId="4799B3CA" w14:textId="77777777" w:rsidR="003948CA" w:rsidRDefault="00077C55">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（盖章）</w:t>
            </w:r>
          </w:p>
          <w:p w14:paraId="6E931DAD" w14:textId="77777777" w:rsidR="003948CA" w:rsidRDefault="00077C55">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tc>
      </w:tr>
    </w:tbl>
    <w:p w14:paraId="50C17D17" w14:textId="77777777" w:rsidR="003948CA" w:rsidRDefault="003948CA">
      <w:pPr>
        <w:spacing w:line="360" w:lineRule="exact"/>
        <w:ind w:firstLineChars="200" w:firstLine="480"/>
        <w:rPr>
          <w:rFonts w:ascii="仿宋_GB2312" w:eastAsia="仿宋_GB2312" w:hAnsi="仿宋_GB2312" w:cs="仿宋_GB2312"/>
          <w:sz w:val="24"/>
        </w:rPr>
      </w:pPr>
    </w:p>
    <w:p w14:paraId="29E8CB9A" w14:textId="77777777" w:rsidR="003948CA" w:rsidRDefault="003948CA">
      <w:pPr>
        <w:spacing w:line="360" w:lineRule="exact"/>
        <w:ind w:firstLineChars="200" w:firstLine="560"/>
        <w:rPr>
          <w:rFonts w:ascii="仿宋_GB2312" w:eastAsia="仿宋_GB2312" w:hAnsi="仿宋_GB2312" w:cs="仿宋_GB2312"/>
          <w:sz w:val="28"/>
          <w:szCs w:val="28"/>
        </w:rPr>
        <w:sectPr w:rsidR="003948CA">
          <w:pgSz w:w="11906" w:h="16838"/>
          <w:pgMar w:top="1440" w:right="1800" w:bottom="1440" w:left="1800" w:header="851" w:footer="992" w:gutter="0"/>
          <w:pgNumType w:fmt="numberInDash"/>
          <w:cols w:space="425"/>
          <w:docGrid w:type="lines" w:linePitch="312"/>
        </w:sectPr>
      </w:pPr>
    </w:p>
    <w:p w14:paraId="62D78A2A" w14:textId="77777777" w:rsidR="003948CA" w:rsidRDefault="00077C55">
      <w:pPr>
        <w:spacing w:line="560" w:lineRule="exact"/>
        <w:rPr>
          <w:rFonts w:ascii="黑体" w:eastAsia="黑体" w:hAnsi="黑体" w:cs="黑体"/>
          <w:kern w:val="0"/>
          <w:sz w:val="32"/>
          <w:szCs w:val="32"/>
        </w:rPr>
      </w:pPr>
      <w:r>
        <w:rPr>
          <w:rFonts w:ascii="黑体" w:eastAsia="黑体" w:hAnsi="黑体" w:cs="黑体" w:hint="eastAsia"/>
          <w:kern w:val="0"/>
          <w:sz w:val="32"/>
          <w:szCs w:val="32"/>
        </w:rPr>
        <w:lastRenderedPageBreak/>
        <w:t>附件</w:t>
      </w:r>
      <w:r>
        <w:rPr>
          <w:rFonts w:ascii="黑体" w:eastAsia="黑体" w:hAnsi="黑体" w:cs="黑体" w:hint="eastAsia"/>
          <w:kern w:val="0"/>
          <w:sz w:val="32"/>
          <w:szCs w:val="32"/>
        </w:rPr>
        <w:t>4</w:t>
      </w:r>
      <w:r>
        <w:rPr>
          <w:rFonts w:ascii="黑体" w:eastAsia="黑体" w:hAnsi="黑体" w:cs="黑体" w:hint="eastAsia"/>
          <w:kern w:val="0"/>
          <w:sz w:val="32"/>
          <w:szCs w:val="32"/>
        </w:rPr>
        <w:t>：</w:t>
      </w:r>
    </w:p>
    <w:p w14:paraId="01DC6872" w14:textId="77777777" w:rsidR="003948CA" w:rsidRDefault="00077C55">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w:t>
      </w:r>
      <w:r>
        <w:rPr>
          <w:rFonts w:ascii="方正小标宋简体" w:eastAsia="方正小标宋简体" w:hAnsi="方正小标宋简体" w:cs="方正小标宋简体" w:hint="eastAsia"/>
          <w:sz w:val="44"/>
          <w:szCs w:val="44"/>
        </w:rPr>
        <w:t>年</w:t>
      </w:r>
      <w:r>
        <w:rPr>
          <w:rFonts w:ascii="方正小标宋简体" w:eastAsia="方正小标宋简体" w:hAnsi="方正小标宋简体" w:cs="方正小标宋简体" w:hint="eastAsia"/>
          <w:sz w:val="44"/>
          <w:szCs w:val="44"/>
        </w:rPr>
        <w:t>贵州省出生缺陷防治人才培训项目参</w:t>
      </w:r>
      <w:r>
        <w:rPr>
          <w:rFonts w:ascii="方正小标宋简体" w:eastAsia="方正小标宋简体" w:hAnsi="方正小标宋简体" w:cs="方正小标宋简体" w:hint="eastAsia"/>
          <w:sz w:val="44"/>
          <w:szCs w:val="44"/>
        </w:rPr>
        <w:t>训</w:t>
      </w:r>
      <w:r>
        <w:rPr>
          <w:rFonts w:ascii="方正小标宋简体" w:eastAsia="方正小标宋简体" w:hAnsi="方正小标宋简体" w:cs="方正小标宋简体" w:hint="eastAsia"/>
          <w:sz w:val="44"/>
          <w:szCs w:val="44"/>
        </w:rPr>
        <w:t>人员</w:t>
      </w:r>
      <w:r>
        <w:rPr>
          <w:rFonts w:ascii="方正小标宋简体" w:eastAsia="方正小标宋简体" w:hAnsi="方正小标宋简体" w:cs="方正小标宋简体" w:hint="eastAsia"/>
          <w:sz w:val="44"/>
          <w:szCs w:val="44"/>
        </w:rPr>
        <w:t>汇总表</w:t>
      </w:r>
    </w:p>
    <w:p w14:paraId="7F9F8233" w14:textId="77777777" w:rsidR="003948CA" w:rsidRDefault="003948CA">
      <w:pPr>
        <w:widowControl/>
        <w:spacing w:line="560" w:lineRule="exact"/>
        <w:jc w:val="left"/>
        <w:rPr>
          <w:rFonts w:ascii="仿宋" w:eastAsia="仿宋" w:hAnsi="仿宋"/>
          <w:kern w:val="0"/>
          <w:sz w:val="30"/>
          <w:szCs w:val="30"/>
        </w:rPr>
      </w:pPr>
    </w:p>
    <w:p w14:paraId="2552E5DA" w14:textId="77777777" w:rsidR="003948CA" w:rsidRDefault="00077C55">
      <w:pPr>
        <w:widowControl/>
        <w:spacing w:line="560" w:lineRule="exact"/>
        <w:jc w:val="left"/>
        <w:rPr>
          <w:rFonts w:ascii="仿宋" w:eastAsia="仿宋" w:hAnsi="仿宋"/>
          <w:kern w:val="0"/>
          <w:sz w:val="30"/>
          <w:szCs w:val="30"/>
        </w:rPr>
      </w:pPr>
      <w:r>
        <w:rPr>
          <w:rFonts w:ascii="仿宋" w:eastAsia="仿宋" w:hAnsi="仿宋" w:hint="eastAsia"/>
          <w:kern w:val="0"/>
          <w:sz w:val="30"/>
          <w:szCs w:val="30"/>
        </w:rPr>
        <w:t>市（州）卫健局</w:t>
      </w:r>
      <w:r>
        <w:rPr>
          <w:rFonts w:ascii="仿宋" w:eastAsia="仿宋" w:hAnsi="仿宋" w:hint="eastAsia"/>
          <w:kern w:val="0"/>
          <w:sz w:val="30"/>
          <w:szCs w:val="30"/>
        </w:rPr>
        <w:t>（盖章）：</w:t>
      </w:r>
    </w:p>
    <w:tbl>
      <w:tblPr>
        <w:tblW w:w="15253" w:type="dxa"/>
        <w:tblInd w:w="-482" w:type="dxa"/>
        <w:tblLayout w:type="fixed"/>
        <w:tblLook w:val="04A0" w:firstRow="1" w:lastRow="0" w:firstColumn="1" w:lastColumn="0" w:noHBand="0" w:noVBand="1"/>
      </w:tblPr>
      <w:tblGrid>
        <w:gridCol w:w="757"/>
        <w:gridCol w:w="1412"/>
        <w:gridCol w:w="1283"/>
        <w:gridCol w:w="893"/>
        <w:gridCol w:w="818"/>
        <w:gridCol w:w="2335"/>
        <w:gridCol w:w="1185"/>
        <w:gridCol w:w="1365"/>
        <w:gridCol w:w="1365"/>
        <w:gridCol w:w="1290"/>
        <w:gridCol w:w="1290"/>
        <w:gridCol w:w="1260"/>
      </w:tblGrid>
      <w:tr w:rsidR="003948CA" w14:paraId="3645AE38" w14:textId="77777777">
        <w:trPr>
          <w:trHeight w:val="832"/>
        </w:trPr>
        <w:tc>
          <w:tcPr>
            <w:tcW w:w="757" w:type="dxa"/>
            <w:tcBorders>
              <w:top w:val="single" w:sz="4" w:space="0" w:color="000000"/>
              <w:left w:val="single" w:sz="4" w:space="0" w:color="000000"/>
              <w:bottom w:val="single" w:sz="4" w:space="0" w:color="000000"/>
              <w:right w:val="single" w:sz="4" w:space="0" w:color="000000"/>
            </w:tcBorders>
            <w:vAlign w:val="center"/>
          </w:tcPr>
          <w:p w14:paraId="7848A865" w14:textId="77777777" w:rsidR="003948CA" w:rsidRDefault="00077C55">
            <w:pPr>
              <w:widowControl/>
              <w:spacing w:line="560" w:lineRule="exact"/>
              <w:jc w:val="center"/>
              <w:rPr>
                <w:rFonts w:ascii="仿宋" w:eastAsia="仿宋" w:hAnsi="仿宋"/>
                <w:kern w:val="0"/>
                <w:sz w:val="24"/>
              </w:rPr>
            </w:pPr>
            <w:r>
              <w:rPr>
                <w:rFonts w:ascii="仿宋" w:eastAsia="仿宋" w:hAnsi="仿宋" w:hint="eastAsia"/>
                <w:kern w:val="0"/>
                <w:sz w:val="24"/>
              </w:rPr>
              <w:t>序号</w:t>
            </w:r>
          </w:p>
        </w:tc>
        <w:tc>
          <w:tcPr>
            <w:tcW w:w="1412" w:type="dxa"/>
            <w:tcBorders>
              <w:top w:val="single" w:sz="4" w:space="0" w:color="000000"/>
              <w:left w:val="nil"/>
              <w:bottom w:val="single" w:sz="4" w:space="0" w:color="000000"/>
              <w:right w:val="single" w:sz="4" w:space="0" w:color="auto"/>
            </w:tcBorders>
            <w:vAlign w:val="center"/>
          </w:tcPr>
          <w:p w14:paraId="1671207B" w14:textId="77777777" w:rsidR="003948CA" w:rsidRDefault="00077C55">
            <w:pPr>
              <w:spacing w:line="560" w:lineRule="exact"/>
              <w:ind w:left="195"/>
              <w:jc w:val="center"/>
              <w:rPr>
                <w:rFonts w:ascii="仿宋" w:eastAsia="仿宋" w:hAnsi="仿宋"/>
                <w:kern w:val="0"/>
                <w:sz w:val="24"/>
              </w:rPr>
            </w:pPr>
            <w:r>
              <w:rPr>
                <w:rFonts w:ascii="仿宋" w:eastAsia="仿宋" w:hAnsi="仿宋" w:hint="eastAsia"/>
                <w:kern w:val="0"/>
                <w:sz w:val="24"/>
              </w:rPr>
              <w:t>姓</w:t>
            </w:r>
            <w:r>
              <w:rPr>
                <w:rFonts w:ascii="仿宋" w:eastAsia="仿宋" w:hAnsi="仿宋" w:hint="eastAsia"/>
                <w:kern w:val="0"/>
                <w:sz w:val="24"/>
              </w:rPr>
              <w:t xml:space="preserve"> </w:t>
            </w:r>
            <w:r>
              <w:rPr>
                <w:rFonts w:ascii="仿宋" w:eastAsia="仿宋" w:hAnsi="仿宋" w:hint="eastAsia"/>
                <w:kern w:val="0"/>
                <w:sz w:val="24"/>
              </w:rPr>
              <w:t>名</w:t>
            </w:r>
          </w:p>
        </w:tc>
        <w:tc>
          <w:tcPr>
            <w:tcW w:w="1283" w:type="dxa"/>
            <w:tcBorders>
              <w:top w:val="single" w:sz="4" w:space="0" w:color="000000"/>
              <w:left w:val="single" w:sz="4" w:space="0" w:color="auto"/>
              <w:bottom w:val="single" w:sz="4" w:space="0" w:color="000000"/>
              <w:right w:val="single" w:sz="4" w:space="0" w:color="000000"/>
            </w:tcBorders>
            <w:vAlign w:val="center"/>
          </w:tcPr>
          <w:p w14:paraId="0CF7D6D8" w14:textId="77777777" w:rsidR="003948CA" w:rsidRDefault="00077C55">
            <w:pPr>
              <w:widowControl/>
              <w:spacing w:line="560" w:lineRule="exact"/>
              <w:jc w:val="center"/>
              <w:rPr>
                <w:rFonts w:ascii="仿宋" w:eastAsia="仿宋" w:hAnsi="仿宋"/>
                <w:kern w:val="0"/>
                <w:sz w:val="24"/>
              </w:rPr>
            </w:pPr>
            <w:r>
              <w:rPr>
                <w:rFonts w:ascii="仿宋" w:eastAsia="仿宋" w:hAnsi="仿宋" w:hint="eastAsia"/>
                <w:kern w:val="0"/>
                <w:sz w:val="24"/>
              </w:rPr>
              <w:t>性别</w:t>
            </w:r>
          </w:p>
        </w:tc>
        <w:tc>
          <w:tcPr>
            <w:tcW w:w="893" w:type="dxa"/>
            <w:tcBorders>
              <w:top w:val="single" w:sz="4" w:space="0" w:color="000000"/>
              <w:left w:val="nil"/>
              <w:bottom w:val="single" w:sz="4" w:space="0" w:color="000000"/>
              <w:right w:val="single" w:sz="4" w:space="0" w:color="000000"/>
            </w:tcBorders>
            <w:vAlign w:val="center"/>
          </w:tcPr>
          <w:p w14:paraId="1AF9CCE0" w14:textId="77777777" w:rsidR="003948CA" w:rsidRDefault="00077C55">
            <w:pPr>
              <w:widowControl/>
              <w:spacing w:line="560" w:lineRule="exact"/>
              <w:jc w:val="center"/>
              <w:rPr>
                <w:rFonts w:ascii="仿宋" w:eastAsia="仿宋" w:hAnsi="仿宋"/>
                <w:kern w:val="0"/>
                <w:sz w:val="24"/>
              </w:rPr>
            </w:pPr>
            <w:r>
              <w:rPr>
                <w:rFonts w:ascii="仿宋" w:eastAsia="仿宋" w:hAnsi="仿宋" w:hint="eastAsia"/>
                <w:kern w:val="0"/>
                <w:sz w:val="24"/>
              </w:rPr>
              <w:t>年龄</w:t>
            </w:r>
          </w:p>
        </w:tc>
        <w:tc>
          <w:tcPr>
            <w:tcW w:w="818" w:type="dxa"/>
            <w:tcBorders>
              <w:top w:val="single" w:sz="4" w:space="0" w:color="000000"/>
              <w:left w:val="nil"/>
              <w:bottom w:val="single" w:sz="4" w:space="0" w:color="000000"/>
              <w:right w:val="single" w:sz="4" w:space="0" w:color="000000"/>
            </w:tcBorders>
            <w:vAlign w:val="center"/>
          </w:tcPr>
          <w:p w14:paraId="7C356DE3" w14:textId="77777777" w:rsidR="003948CA" w:rsidRDefault="00077C55">
            <w:pPr>
              <w:widowControl/>
              <w:spacing w:line="560" w:lineRule="exact"/>
              <w:jc w:val="center"/>
              <w:rPr>
                <w:rFonts w:ascii="仿宋" w:eastAsia="仿宋" w:hAnsi="仿宋"/>
                <w:kern w:val="0"/>
                <w:sz w:val="24"/>
              </w:rPr>
            </w:pPr>
            <w:r>
              <w:rPr>
                <w:rFonts w:ascii="仿宋" w:eastAsia="仿宋" w:hAnsi="仿宋" w:hint="eastAsia"/>
                <w:kern w:val="0"/>
                <w:sz w:val="24"/>
              </w:rPr>
              <w:t>政治面貌</w:t>
            </w:r>
          </w:p>
        </w:tc>
        <w:tc>
          <w:tcPr>
            <w:tcW w:w="2335" w:type="dxa"/>
            <w:tcBorders>
              <w:top w:val="single" w:sz="4" w:space="0" w:color="000000"/>
              <w:left w:val="nil"/>
              <w:bottom w:val="single" w:sz="4" w:space="0" w:color="000000"/>
              <w:right w:val="single" w:sz="4" w:space="0" w:color="000000"/>
            </w:tcBorders>
            <w:vAlign w:val="center"/>
          </w:tcPr>
          <w:p w14:paraId="28C5865E" w14:textId="77777777" w:rsidR="003948CA" w:rsidRDefault="00077C55">
            <w:pPr>
              <w:widowControl/>
              <w:spacing w:line="560" w:lineRule="exact"/>
              <w:jc w:val="center"/>
              <w:rPr>
                <w:rFonts w:ascii="仿宋" w:eastAsia="仿宋" w:hAnsi="仿宋"/>
                <w:kern w:val="0"/>
                <w:sz w:val="24"/>
              </w:rPr>
            </w:pPr>
            <w:r>
              <w:rPr>
                <w:rFonts w:ascii="仿宋" w:eastAsia="仿宋" w:hAnsi="仿宋" w:hint="eastAsia"/>
                <w:kern w:val="0"/>
                <w:sz w:val="24"/>
              </w:rPr>
              <w:t>工作单位</w:t>
            </w:r>
          </w:p>
        </w:tc>
        <w:tc>
          <w:tcPr>
            <w:tcW w:w="1185" w:type="dxa"/>
            <w:tcBorders>
              <w:top w:val="single" w:sz="4" w:space="0" w:color="000000"/>
              <w:left w:val="nil"/>
              <w:bottom w:val="single" w:sz="4" w:space="0" w:color="000000"/>
              <w:right w:val="single" w:sz="4" w:space="0" w:color="000000"/>
            </w:tcBorders>
            <w:vAlign w:val="center"/>
          </w:tcPr>
          <w:p w14:paraId="3CC08304" w14:textId="77777777" w:rsidR="003948CA" w:rsidRDefault="00077C55">
            <w:pPr>
              <w:widowControl/>
              <w:spacing w:line="560" w:lineRule="exact"/>
              <w:jc w:val="center"/>
              <w:rPr>
                <w:rFonts w:ascii="仿宋" w:eastAsia="仿宋" w:hAnsi="仿宋"/>
                <w:kern w:val="0"/>
                <w:sz w:val="24"/>
              </w:rPr>
            </w:pPr>
            <w:r>
              <w:rPr>
                <w:rFonts w:ascii="仿宋" w:eastAsia="仿宋" w:hAnsi="仿宋" w:hint="eastAsia"/>
                <w:kern w:val="0"/>
                <w:sz w:val="24"/>
              </w:rPr>
              <w:t>联系电话</w:t>
            </w:r>
          </w:p>
        </w:tc>
        <w:tc>
          <w:tcPr>
            <w:tcW w:w="1365" w:type="dxa"/>
            <w:tcBorders>
              <w:top w:val="single" w:sz="4" w:space="0" w:color="000000"/>
              <w:left w:val="nil"/>
              <w:right w:val="single" w:sz="4" w:space="0" w:color="auto"/>
            </w:tcBorders>
            <w:vAlign w:val="center"/>
          </w:tcPr>
          <w:p w14:paraId="406EF324" w14:textId="77777777" w:rsidR="003948CA" w:rsidRDefault="00077C55">
            <w:pPr>
              <w:widowControl/>
              <w:spacing w:line="560" w:lineRule="exact"/>
              <w:jc w:val="center"/>
              <w:rPr>
                <w:rFonts w:ascii="仿宋" w:eastAsia="仿宋" w:hAnsi="仿宋"/>
                <w:kern w:val="0"/>
                <w:sz w:val="24"/>
              </w:rPr>
            </w:pPr>
            <w:r>
              <w:rPr>
                <w:rFonts w:ascii="仿宋" w:eastAsia="仿宋" w:hAnsi="仿宋" w:hint="eastAsia"/>
                <w:kern w:val="0"/>
                <w:sz w:val="24"/>
              </w:rPr>
              <w:t>QQ</w:t>
            </w:r>
            <w:r>
              <w:rPr>
                <w:rFonts w:ascii="仿宋" w:eastAsia="仿宋" w:hAnsi="仿宋" w:hint="eastAsia"/>
                <w:kern w:val="0"/>
                <w:sz w:val="24"/>
              </w:rPr>
              <w:t>邮箱</w:t>
            </w:r>
          </w:p>
        </w:tc>
        <w:tc>
          <w:tcPr>
            <w:tcW w:w="1365" w:type="dxa"/>
            <w:tcBorders>
              <w:top w:val="single" w:sz="4" w:space="0" w:color="000000"/>
              <w:left w:val="nil"/>
              <w:right w:val="single" w:sz="4" w:space="0" w:color="auto"/>
            </w:tcBorders>
            <w:vAlign w:val="center"/>
          </w:tcPr>
          <w:p w14:paraId="7B7278E0" w14:textId="77777777" w:rsidR="003948CA" w:rsidRDefault="00077C55">
            <w:pPr>
              <w:widowControl/>
              <w:spacing w:line="560" w:lineRule="exact"/>
              <w:jc w:val="center"/>
              <w:rPr>
                <w:rFonts w:ascii="仿宋" w:eastAsia="仿宋" w:hAnsi="仿宋"/>
                <w:kern w:val="0"/>
                <w:sz w:val="24"/>
              </w:rPr>
            </w:pPr>
            <w:r>
              <w:rPr>
                <w:rFonts w:ascii="仿宋" w:eastAsia="仿宋" w:hAnsi="仿宋" w:hint="eastAsia"/>
                <w:kern w:val="0"/>
                <w:sz w:val="24"/>
              </w:rPr>
              <w:t>职称</w:t>
            </w:r>
          </w:p>
        </w:tc>
        <w:tc>
          <w:tcPr>
            <w:tcW w:w="1290" w:type="dxa"/>
            <w:tcBorders>
              <w:top w:val="single" w:sz="4" w:space="0" w:color="000000"/>
              <w:left w:val="single" w:sz="4" w:space="0" w:color="auto"/>
              <w:bottom w:val="single" w:sz="4" w:space="0" w:color="000000"/>
              <w:right w:val="single" w:sz="4" w:space="0" w:color="000000"/>
            </w:tcBorders>
            <w:vAlign w:val="center"/>
          </w:tcPr>
          <w:p w14:paraId="7194308B" w14:textId="77777777" w:rsidR="003948CA" w:rsidRDefault="00077C55">
            <w:pPr>
              <w:widowControl/>
              <w:spacing w:line="560" w:lineRule="exact"/>
              <w:jc w:val="center"/>
              <w:rPr>
                <w:rFonts w:ascii="仿宋" w:eastAsia="仿宋" w:hAnsi="仿宋"/>
                <w:kern w:val="0"/>
                <w:sz w:val="24"/>
              </w:rPr>
            </w:pPr>
            <w:r>
              <w:rPr>
                <w:rFonts w:ascii="仿宋" w:eastAsia="仿宋" w:hAnsi="仿宋" w:hint="eastAsia"/>
                <w:kern w:val="0"/>
                <w:sz w:val="24"/>
              </w:rPr>
              <w:t>执业</w:t>
            </w:r>
            <w:r>
              <w:rPr>
                <w:rFonts w:ascii="仿宋" w:eastAsia="仿宋" w:hAnsi="仿宋" w:hint="eastAsia"/>
                <w:kern w:val="0"/>
                <w:sz w:val="24"/>
              </w:rPr>
              <w:t>资格</w:t>
            </w:r>
          </w:p>
        </w:tc>
        <w:tc>
          <w:tcPr>
            <w:tcW w:w="1290" w:type="dxa"/>
            <w:tcBorders>
              <w:top w:val="single" w:sz="4" w:space="0" w:color="000000"/>
              <w:left w:val="nil"/>
              <w:bottom w:val="single" w:sz="4" w:space="0" w:color="000000"/>
              <w:right w:val="single" w:sz="4" w:space="0" w:color="000000"/>
            </w:tcBorders>
            <w:vAlign w:val="center"/>
          </w:tcPr>
          <w:p w14:paraId="5D173869" w14:textId="77777777" w:rsidR="003948CA" w:rsidRDefault="00077C55">
            <w:pPr>
              <w:widowControl/>
              <w:spacing w:line="560" w:lineRule="exact"/>
              <w:jc w:val="center"/>
              <w:rPr>
                <w:rFonts w:ascii="仿宋" w:eastAsia="仿宋" w:hAnsi="仿宋"/>
                <w:kern w:val="0"/>
                <w:sz w:val="24"/>
              </w:rPr>
            </w:pPr>
            <w:r>
              <w:rPr>
                <w:rFonts w:ascii="仿宋" w:eastAsia="仿宋" w:hAnsi="仿宋" w:hint="eastAsia"/>
                <w:kern w:val="0"/>
                <w:sz w:val="24"/>
              </w:rPr>
              <w:t>执业范围</w:t>
            </w:r>
          </w:p>
        </w:tc>
        <w:tc>
          <w:tcPr>
            <w:tcW w:w="1260" w:type="dxa"/>
            <w:tcBorders>
              <w:top w:val="single" w:sz="4" w:space="0" w:color="000000"/>
              <w:left w:val="nil"/>
              <w:bottom w:val="single" w:sz="4" w:space="0" w:color="000000"/>
              <w:right w:val="single" w:sz="4" w:space="0" w:color="000000"/>
            </w:tcBorders>
            <w:vAlign w:val="center"/>
          </w:tcPr>
          <w:p w14:paraId="5EDBEDFB" w14:textId="77777777" w:rsidR="003948CA" w:rsidRDefault="00077C55">
            <w:pPr>
              <w:widowControl/>
              <w:spacing w:line="560" w:lineRule="exact"/>
              <w:jc w:val="center"/>
              <w:rPr>
                <w:rFonts w:ascii="仿宋" w:eastAsia="仿宋" w:hAnsi="仿宋"/>
                <w:kern w:val="0"/>
                <w:sz w:val="24"/>
              </w:rPr>
            </w:pPr>
            <w:r>
              <w:rPr>
                <w:rFonts w:ascii="仿宋" w:eastAsia="仿宋" w:hAnsi="仿宋" w:hint="eastAsia"/>
                <w:kern w:val="0"/>
                <w:sz w:val="24"/>
              </w:rPr>
              <w:t>进修科目</w:t>
            </w:r>
          </w:p>
        </w:tc>
      </w:tr>
      <w:tr w:rsidR="003948CA" w14:paraId="2F1A053F" w14:textId="77777777">
        <w:trPr>
          <w:trHeight w:val="505"/>
        </w:trPr>
        <w:tc>
          <w:tcPr>
            <w:tcW w:w="757" w:type="dxa"/>
            <w:tcBorders>
              <w:top w:val="single" w:sz="4" w:space="0" w:color="000000"/>
              <w:left w:val="single" w:sz="4" w:space="0" w:color="000000"/>
              <w:bottom w:val="single" w:sz="4" w:space="0" w:color="000000"/>
              <w:right w:val="single" w:sz="4" w:space="0" w:color="000000"/>
            </w:tcBorders>
          </w:tcPr>
          <w:p w14:paraId="2A3973BC" w14:textId="77777777" w:rsidR="003948CA" w:rsidRDefault="003948CA">
            <w:pPr>
              <w:widowControl/>
              <w:spacing w:line="560" w:lineRule="exact"/>
              <w:rPr>
                <w:rFonts w:ascii="仿宋" w:eastAsia="仿宋" w:hAnsi="仿宋"/>
                <w:kern w:val="0"/>
                <w:sz w:val="24"/>
              </w:rPr>
            </w:pPr>
          </w:p>
        </w:tc>
        <w:tc>
          <w:tcPr>
            <w:tcW w:w="1412" w:type="dxa"/>
            <w:tcBorders>
              <w:top w:val="single" w:sz="4" w:space="0" w:color="000000"/>
              <w:left w:val="nil"/>
              <w:bottom w:val="single" w:sz="4" w:space="0" w:color="000000"/>
              <w:right w:val="single" w:sz="4" w:space="0" w:color="auto"/>
            </w:tcBorders>
          </w:tcPr>
          <w:p w14:paraId="7919C185" w14:textId="77777777" w:rsidR="003948CA" w:rsidRDefault="003948CA">
            <w:pPr>
              <w:widowControl/>
              <w:spacing w:line="560" w:lineRule="exact"/>
              <w:rPr>
                <w:rFonts w:ascii="仿宋" w:eastAsia="仿宋" w:hAnsi="仿宋"/>
                <w:kern w:val="0"/>
                <w:sz w:val="24"/>
              </w:rPr>
            </w:pPr>
          </w:p>
        </w:tc>
        <w:tc>
          <w:tcPr>
            <w:tcW w:w="1283" w:type="dxa"/>
            <w:tcBorders>
              <w:top w:val="single" w:sz="4" w:space="0" w:color="000000"/>
              <w:left w:val="single" w:sz="4" w:space="0" w:color="auto"/>
              <w:bottom w:val="single" w:sz="4" w:space="0" w:color="000000"/>
              <w:right w:val="single" w:sz="4" w:space="0" w:color="000000"/>
            </w:tcBorders>
          </w:tcPr>
          <w:p w14:paraId="6C21FD6E" w14:textId="77777777" w:rsidR="003948CA" w:rsidRDefault="003948CA">
            <w:pPr>
              <w:widowControl/>
              <w:spacing w:line="560" w:lineRule="exact"/>
              <w:rPr>
                <w:rFonts w:ascii="仿宋" w:eastAsia="仿宋" w:hAnsi="仿宋"/>
                <w:kern w:val="0"/>
                <w:sz w:val="24"/>
              </w:rPr>
            </w:pPr>
          </w:p>
        </w:tc>
        <w:tc>
          <w:tcPr>
            <w:tcW w:w="893" w:type="dxa"/>
            <w:tcBorders>
              <w:top w:val="single" w:sz="4" w:space="0" w:color="000000"/>
              <w:left w:val="nil"/>
              <w:bottom w:val="single" w:sz="4" w:space="0" w:color="000000"/>
              <w:right w:val="single" w:sz="4" w:space="0" w:color="000000"/>
            </w:tcBorders>
          </w:tcPr>
          <w:p w14:paraId="6F045760" w14:textId="77777777" w:rsidR="003948CA" w:rsidRDefault="003948CA">
            <w:pPr>
              <w:widowControl/>
              <w:spacing w:line="560" w:lineRule="exact"/>
              <w:rPr>
                <w:rFonts w:ascii="仿宋" w:eastAsia="仿宋" w:hAnsi="仿宋"/>
                <w:kern w:val="0"/>
                <w:sz w:val="24"/>
              </w:rPr>
            </w:pPr>
          </w:p>
        </w:tc>
        <w:tc>
          <w:tcPr>
            <w:tcW w:w="818" w:type="dxa"/>
            <w:tcBorders>
              <w:top w:val="single" w:sz="4" w:space="0" w:color="000000"/>
              <w:left w:val="nil"/>
              <w:bottom w:val="single" w:sz="4" w:space="0" w:color="000000"/>
              <w:right w:val="single" w:sz="4" w:space="0" w:color="000000"/>
            </w:tcBorders>
          </w:tcPr>
          <w:p w14:paraId="1498E5CE" w14:textId="77777777" w:rsidR="003948CA" w:rsidRDefault="003948CA">
            <w:pPr>
              <w:widowControl/>
              <w:spacing w:line="560" w:lineRule="exact"/>
              <w:rPr>
                <w:rFonts w:ascii="仿宋" w:eastAsia="仿宋" w:hAnsi="仿宋"/>
                <w:kern w:val="0"/>
                <w:sz w:val="24"/>
              </w:rPr>
            </w:pPr>
          </w:p>
        </w:tc>
        <w:tc>
          <w:tcPr>
            <w:tcW w:w="2335" w:type="dxa"/>
            <w:tcBorders>
              <w:top w:val="single" w:sz="4" w:space="0" w:color="000000"/>
              <w:left w:val="nil"/>
              <w:bottom w:val="single" w:sz="4" w:space="0" w:color="000000"/>
              <w:right w:val="single" w:sz="4" w:space="0" w:color="000000"/>
            </w:tcBorders>
          </w:tcPr>
          <w:p w14:paraId="48B4C0EA" w14:textId="77777777" w:rsidR="003948CA" w:rsidRDefault="003948CA">
            <w:pPr>
              <w:widowControl/>
              <w:spacing w:line="560" w:lineRule="exact"/>
              <w:rPr>
                <w:rFonts w:ascii="仿宋" w:eastAsia="仿宋" w:hAnsi="仿宋"/>
                <w:kern w:val="0"/>
                <w:sz w:val="24"/>
              </w:rPr>
            </w:pPr>
          </w:p>
        </w:tc>
        <w:tc>
          <w:tcPr>
            <w:tcW w:w="1185" w:type="dxa"/>
            <w:tcBorders>
              <w:top w:val="single" w:sz="4" w:space="0" w:color="000000"/>
              <w:left w:val="nil"/>
              <w:bottom w:val="single" w:sz="4" w:space="0" w:color="000000"/>
              <w:right w:val="single" w:sz="4" w:space="0" w:color="000000"/>
            </w:tcBorders>
          </w:tcPr>
          <w:p w14:paraId="5959A9DF" w14:textId="77777777" w:rsidR="003948CA" w:rsidRDefault="003948CA">
            <w:pPr>
              <w:widowControl/>
              <w:spacing w:line="560" w:lineRule="exact"/>
              <w:rPr>
                <w:rFonts w:ascii="仿宋" w:eastAsia="仿宋" w:hAnsi="仿宋"/>
                <w:kern w:val="0"/>
                <w:sz w:val="24"/>
              </w:rPr>
            </w:pPr>
          </w:p>
        </w:tc>
        <w:tc>
          <w:tcPr>
            <w:tcW w:w="1365" w:type="dxa"/>
            <w:tcBorders>
              <w:top w:val="single" w:sz="4" w:space="0" w:color="000000"/>
              <w:left w:val="nil"/>
              <w:bottom w:val="single" w:sz="4" w:space="0" w:color="000000"/>
              <w:right w:val="single" w:sz="4" w:space="0" w:color="auto"/>
            </w:tcBorders>
          </w:tcPr>
          <w:p w14:paraId="5FD6BA2F" w14:textId="77777777" w:rsidR="003948CA" w:rsidRDefault="003948CA">
            <w:pPr>
              <w:widowControl/>
              <w:spacing w:line="560" w:lineRule="exact"/>
              <w:rPr>
                <w:rFonts w:ascii="仿宋" w:eastAsia="仿宋" w:hAnsi="仿宋"/>
                <w:kern w:val="0"/>
                <w:sz w:val="24"/>
              </w:rPr>
            </w:pPr>
          </w:p>
        </w:tc>
        <w:tc>
          <w:tcPr>
            <w:tcW w:w="1365" w:type="dxa"/>
            <w:tcBorders>
              <w:top w:val="single" w:sz="4" w:space="0" w:color="000000"/>
              <w:left w:val="nil"/>
              <w:bottom w:val="single" w:sz="4" w:space="0" w:color="000000"/>
              <w:right w:val="single" w:sz="4" w:space="0" w:color="auto"/>
            </w:tcBorders>
          </w:tcPr>
          <w:p w14:paraId="4BB185AC" w14:textId="77777777" w:rsidR="003948CA" w:rsidRDefault="003948CA">
            <w:pPr>
              <w:widowControl/>
              <w:spacing w:line="560" w:lineRule="exact"/>
              <w:rPr>
                <w:rFonts w:ascii="仿宋" w:eastAsia="仿宋" w:hAnsi="仿宋"/>
                <w:kern w:val="0"/>
                <w:sz w:val="24"/>
              </w:rPr>
            </w:pPr>
          </w:p>
        </w:tc>
        <w:tc>
          <w:tcPr>
            <w:tcW w:w="1290" w:type="dxa"/>
            <w:tcBorders>
              <w:top w:val="single" w:sz="4" w:space="0" w:color="000000"/>
              <w:left w:val="single" w:sz="4" w:space="0" w:color="auto"/>
              <w:bottom w:val="single" w:sz="4" w:space="0" w:color="000000"/>
              <w:right w:val="single" w:sz="4" w:space="0" w:color="000000"/>
            </w:tcBorders>
          </w:tcPr>
          <w:p w14:paraId="74620733" w14:textId="77777777" w:rsidR="003948CA" w:rsidRDefault="003948CA">
            <w:pPr>
              <w:widowControl/>
              <w:spacing w:line="560" w:lineRule="exact"/>
              <w:rPr>
                <w:rFonts w:ascii="仿宋" w:eastAsia="仿宋" w:hAnsi="仿宋"/>
                <w:kern w:val="0"/>
                <w:sz w:val="24"/>
              </w:rPr>
            </w:pPr>
          </w:p>
        </w:tc>
        <w:tc>
          <w:tcPr>
            <w:tcW w:w="1290" w:type="dxa"/>
            <w:tcBorders>
              <w:top w:val="single" w:sz="4" w:space="0" w:color="000000"/>
              <w:left w:val="nil"/>
              <w:bottom w:val="single" w:sz="4" w:space="0" w:color="000000"/>
              <w:right w:val="single" w:sz="4" w:space="0" w:color="000000"/>
            </w:tcBorders>
          </w:tcPr>
          <w:p w14:paraId="6FBB290F" w14:textId="77777777" w:rsidR="003948CA" w:rsidRDefault="003948CA">
            <w:pPr>
              <w:widowControl/>
              <w:spacing w:line="560" w:lineRule="exact"/>
              <w:rPr>
                <w:rFonts w:ascii="仿宋" w:eastAsia="仿宋" w:hAnsi="仿宋"/>
                <w:kern w:val="0"/>
                <w:sz w:val="24"/>
              </w:rPr>
            </w:pPr>
          </w:p>
        </w:tc>
        <w:tc>
          <w:tcPr>
            <w:tcW w:w="1260" w:type="dxa"/>
            <w:tcBorders>
              <w:top w:val="single" w:sz="4" w:space="0" w:color="000000"/>
              <w:left w:val="nil"/>
              <w:bottom w:val="single" w:sz="4" w:space="0" w:color="000000"/>
              <w:right w:val="single" w:sz="4" w:space="0" w:color="000000"/>
            </w:tcBorders>
          </w:tcPr>
          <w:p w14:paraId="7A231643" w14:textId="77777777" w:rsidR="003948CA" w:rsidRDefault="003948CA">
            <w:pPr>
              <w:widowControl/>
              <w:spacing w:line="560" w:lineRule="exact"/>
              <w:rPr>
                <w:rFonts w:ascii="仿宋" w:eastAsia="仿宋" w:hAnsi="仿宋"/>
                <w:kern w:val="0"/>
                <w:sz w:val="24"/>
              </w:rPr>
            </w:pPr>
          </w:p>
        </w:tc>
      </w:tr>
      <w:tr w:rsidR="003948CA" w14:paraId="44FB194F" w14:textId="77777777">
        <w:tc>
          <w:tcPr>
            <w:tcW w:w="757" w:type="dxa"/>
            <w:tcBorders>
              <w:top w:val="single" w:sz="4" w:space="0" w:color="000000"/>
              <w:left w:val="single" w:sz="4" w:space="0" w:color="000000"/>
              <w:bottom w:val="single" w:sz="4" w:space="0" w:color="000000"/>
              <w:right w:val="single" w:sz="4" w:space="0" w:color="000000"/>
            </w:tcBorders>
          </w:tcPr>
          <w:p w14:paraId="144813F0" w14:textId="77777777" w:rsidR="003948CA" w:rsidRDefault="003948CA">
            <w:pPr>
              <w:widowControl/>
              <w:spacing w:line="560" w:lineRule="exact"/>
              <w:rPr>
                <w:rFonts w:ascii="仿宋_GB2312" w:hAnsi="仿宋_GB2312"/>
                <w:kern w:val="0"/>
                <w:sz w:val="24"/>
              </w:rPr>
            </w:pPr>
          </w:p>
        </w:tc>
        <w:tc>
          <w:tcPr>
            <w:tcW w:w="1412" w:type="dxa"/>
            <w:tcBorders>
              <w:top w:val="single" w:sz="4" w:space="0" w:color="000000"/>
              <w:left w:val="nil"/>
              <w:bottom w:val="single" w:sz="4" w:space="0" w:color="000000"/>
              <w:right w:val="single" w:sz="4" w:space="0" w:color="auto"/>
            </w:tcBorders>
          </w:tcPr>
          <w:p w14:paraId="2C318DB2" w14:textId="77777777" w:rsidR="003948CA" w:rsidRDefault="003948CA">
            <w:pPr>
              <w:widowControl/>
              <w:spacing w:line="560" w:lineRule="exact"/>
              <w:rPr>
                <w:rFonts w:ascii="仿宋_GB2312" w:hAnsi="仿宋_GB2312"/>
                <w:kern w:val="0"/>
                <w:sz w:val="24"/>
              </w:rPr>
            </w:pPr>
          </w:p>
        </w:tc>
        <w:tc>
          <w:tcPr>
            <w:tcW w:w="1283" w:type="dxa"/>
            <w:tcBorders>
              <w:top w:val="single" w:sz="4" w:space="0" w:color="000000"/>
              <w:left w:val="single" w:sz="4" w:space="0" w:color="auto"/>
              <w:bottom w:val="single" w:sz="4" w:space="0" w:color="000000"/>
              <w:right w:val="single" w:sz="4" w:space="0" w:color="000000"/>
            </w:tcBorders>
          </w:tcPr>
          <w:p w14:paraId="04159F4A" w14:textId="77777777" w:rsidR="003948CA" w:rsidRDefault="003948CA">
            <w:pPr>
              <w:widowControl/>
              <w:spacing w:line="560" w:lineRule="exact"/>
              <w:rPr>
                <w:rFonts w:ascii="仿宋_GB2312" w:hAnsi="仿宋_GB2312"/>
                <w:kern w:val="0"/>
                <w:sz w:val="24"/>
              </w:rPr>
            </w:pPr>
          </w:p>
        </w:tc>
        <w:tc>
          <w:tcPr>
            <w:tcW w:w="893" w:type="dxa"/>
            <w:tcBorders>
              <w:top w:val="single" w:sz="4" w:space="0" w:color="000000"/>
              <w:left w:val="nil"/>
              <w:bottom w:val="single" w:sz="4" w:space="0" w:color="000000"/>
              <w:right w:val="single" w:sz="4" w:space="0" w:color="000000"/>
            </w:tcBorders>
          </w:tcPr>
          <w:p w14:paraId="4C8C8125" w14:textId="77777777" w:rsidR="003948CA" w:rsidRDefault="003948CA">
            <w:pPr>
              <w:widowControl/>
              <w:spacing w:line="560" w:lineRule="exact"/>
              <w:rPr>
                <w:rFonts w:ascii="仿宋_GB2312" w:hAnsi="仿宋_GB2312"/>
                <w:kern w:val="0"/>
                <w:sz w:val="24"/>
              </w:rPr>
            </w:pPr>
          </w:p>
        </w:tc>
        <w:tc>
          <w:tcPr>
            <w:tcW w:w="818" w:type="dxa"/>
            <w:tcBorders>
              <w:top w:val="single" w:sz="4" w:space="0" w:color="000000"/>
              <w:left w:val="nil"/>
              <w:bottom w:val="single" w:sz="4" w:space="0" w:color="000000"/>
              <w:right w:val="single" w:sz="4" w:space="0" w:color="000000"/>
            </w:tcBorders>
          </w:tcPr>
          <w:p w14:paraId="4543492D" w14:textId="77777777" w:rsidR="003948CA" w:rsidRDefault="003948CA">
            <w:pPr>
              <w:widowControl/>
              <w:spacing w:line="560" w:lineRule="exact"/>
              <w:rPr>
                <w:rFonts w:ascii="仿宋_GB2312" w:hAnsi="仿宋_GB2312"/>
                <w:kern w:val="0"/>
                <w:sz w:val="24"/>
              </w:rPr>
            </w:pPr>
          </w:p>
        </w:tc>
        <w:tc>
          <w:tcPr>
            <w:tcW w:w="2335" w:type="dxa"/>
            <w:tcBorders>
              <w:top w:val="single" w:sz="4" w:space="0" w:color="000000"/>
              <w:left w:val="nil"/>
              <w:bottom w:val="single" w:sz="4" w:space="0" w:color="000000"/>
              <w:right w:val="single" w:sz="4" w:space="0" w:color="000000"/>
            </w:tcBorders>
          </w:tcPr>
          <w:p w14:paraId="415B09EE" w14:textId="77777777" w:rsidR="003948CA" w:rsidRDefault="003948CA">
            <w:pPr>
              <w:widowControl/>
              <w:spacing w:line="560" w:lineRule="exact"/>
              <w:rPr>
                <w:rFonts w:ascii="仿宋_GB2312" w:hAnsi="仿宋_GB2312"/>
                <w:kern w:val="0"/>
                <w:sz w:val="24"/>
              </w:rPr>
            </w:pPr>
          </w:p>
        </w:tc>
        <w:tc>
          <w:tcPr>
            <w:tcW w:w="1185" w:type="dxa"/>
            <w:tcBorders>
              <w:top w:val="single" w:sz="4" w:space="0" w:color="000000"/>
              <w:left w:val="nil"/>
              <w:bottom w:val="single" w:sz="4" w:space="0" w:color="000000"/>
              <w:right w:val="single" w:sz="4" w:space="0" w:color="000000"/>
            </w:tcBorders>
          </w:tcPr>
          <w:p w14:paraId="5C98CD58" w14:textId="77777777" w:rsidR="003948CA" w:rsidRDefault="003948CA">
            <w:pPr>
              <w:widowControl/>
              <w:spacing w:line="560" w:lineRule="exact"/>
              <w:rPr>
                <w:rFonts w:ascii="仿宋_GB2312" w:hAnsi="仿宋_GB2312"/>
                <w:kern w:val="0"/>
                <w:sz w:val="24"/>
              </w:rPr>
            </w:pPr>
          </w:p>
        </w:tc>
        <w:tc>
          <w:tcPr>
            <w:tcW w:w="1365" w:type="dxa"/>
            <w:tcBorders>
              <w:top w:val="single" w:sz="4" w:space="0" w:color="000000"/>
              <w:left w:val="nil"/>
              <w:bottom w:val="single" w:sz="4" w:space="0" w:color="000000"/>
              <w:right w:val="single" w:sz="4" w:space="0" w:color="auto"/>
            </w:tcBorders>
          </w:tcPr>
          <w:p w14:paraId="6D0A99A9" w14:textId="77777777" w:rsidR="003948CA" w:rsidRDefault="003948CA">
            <w:pPr>
              <w:widowControl/>
              <w:spacing w:line="560" w:lineRule="exact"/>
              <w:rPr>
                <w:rFonts w:ascii="仿宋_GB2312" w:hAnsi="仿宋_GB2312"/>
                <w:kern w:val="0"/>
                <w:sz w:val="24"/>
              </w:rPr>
            </w:pPr>
          </w:p>
        </w:tc>
        <w:tc>
          <w:tcPr>
            <w:tcW w:w="1365" w:type="dxa"/>
            <w:tcBorders>
              <w:top w:val="single" w:sz="4" w:space="0" w:color="000000"/>
              <w:left w:val="nil"/>
              <w:bottom w:val="single" w:sz="4" w:space="0" w:color="000000"/>
              <w:right w:val="single" w:sz="4" w:space="0" w:color="auto"/>
            </w:tcBorders>
          </w:tcPr>
          <w:p w14:paraId="4AB5C96D" w14:textId="77777777" w:rsidR="003948CA" w:rsidRDefault="003948CA">
            <w:pPr>
              <w:widowControl/>
              <w:spacing w:line="560" w:lineRule="exact"/>
              <w:rPr>
                <w:rFonts w:ascii="仿宋_GB2312" w:hAnsi="仿宋_GB2312"/>
                <w:kern w:val="0"/>
                <w:sz w:val="24"/>
              </w:rPr>
            </w:pPr>
          </w:p>
        </w:tc>
        <w:tc>
          <w:tcPr>
            <w:tcW w:w="1290" w:type="dxa"/>
            <w:tcBorders>
              <w:top w:val="single" w:sz="4" w:space="0" w:color="000000"/>
              <w:left w:val="single" w:sz="4" w:space="0" w:color="auto"/>
              <w:bottom w:val="single" w:sz="4" w:space="0" w:color="000000"/>
              <w:right w:val="single" w:sz="4" w:space="0" w:color="000000"/>
            </w:tcBorders>
          </w:tcPr>
          <w:p w14:paraId="3AFD3D21" w14:textId="77777777" w:rsidR="003948CA" w:rsidRDefault="003948CA">
            <w:pPr>
              <w:widowControl/>
              <w:spacing w:line="560" w:lineRule="exact"/>
              <w:rPr>
                <w:rFonts w:ascii="仿宋_GB2312" w:hAnsi="仿宋_GB2312"/>
                <w:kern w:val="0"/>
                <w:sz w:val="24"/>
              </w:rPr>
            </w:pPr>
          </w:p>
        </w:tc>
        <w:tc>
          <w:tcPr>
            <w:tcW w:w="1290" w:type="dxa"/>
            <w:tcBorders>
              <w:top w:val="single" w:sz="4" w:space="0" w:color="000000"/>
              <w:left w:val="nil"/>
              <w:bottom w:val="single" w:sz="4" w:space="0" w:color="000000"/>
              <w:right w:val="single" w:sz="4" w:space="0" w:color="000000"/>
            </w:tcBorders>
          </w:tcPr>
          <w:p w14:paraId="201EEF5C" w14:textId="77777777" w:rsidR="003948CA" w:rsidRDefault="003948CA">
            <w:pPr>
              <w:widowControl/>
              <w:spacing w:line="560" w:lineRule="exact"/>
              <w:rPr>
                <w:rFonts w:ascii="仿宋_GB2312" w:hAnsi="仿宋_GB2312"/>
                <w:kern w:val="0"/>
                <w:sz w:val="24"/>
              </w:rPr>
            </w:pPr>
          </w:p>
        </w:tc>
        <w:tc>
          <w:tcPr>
            <w:tcW w:w="1260" w:type="dxa"/>
            <w:tcBorders>
              <w:top w:val="single" w:sz="4" w:space="0" w:color="000000"/>
              <w:left w:val="nil"/>
              <w:bottom w:val="single" w:sz="4" w:space="0" w:color="000000"/>
              <w:right w:val="single" w:sz="4" w:space="0" w:color="000000"/>
            </w:tcBorders>
          </w:tcPr>
          <w:p w14:paraId="5DD16420" w14:textId="77777777" w:rsidR="003948CA" w:rsidRDefault="003948CA">
            <w:pPr>
              <w:widowControl/>
              <w:spacing w:line="560" w:lineRule="exact"/>
              <w:rPr>
                <w:rFonts w:ascii="仿宋_GB2312" w:hAnsi="仿宋_GB2312"/>
                <w:kern w:val="0"/>
                <w:sz w:val="24"/>
              </w:rPr>
            </w:pPr>
          </w:p>
        </w:tc>
      </w:tr>
      <w:tr w:rsidR="003948CA" w14:paraId="360EDE26" w14:textId="77777777">
        <w:trPr>
          <w:trHeight w:val="475"/>
        </w:trPr>
        <w:tc>
          <w:tcPr>
            <w:tcW w:w="757" w:type="dxa"/>
            <w:tcBorders>
              <w:top w:val="single" w:sz="4" w:space="0" w:color="000000"/>
              <w:left w:val="single" w:sz="4" w:space="0" w:color="000000"/>
              <w:bottom w:val="single" w:sz="4" w:space="0" w:color="000000"/>
              <w:right w:val="single" w:sz="4" w:space="0" w:color="000000"/>
            </w:tcBorders>
          </w:tcPr>
          <w:p w14:paraId="7006C4F0" w14:textId="77777777" w:rsidR="003948CA" w:rsidRDefault="003948CA">
            <w:pPr>
              <w:widowControl/>
              <w:spacing w:line="560" w:lineRule="exact"/>
              <w:rPr>
                <w:rFonts w:ascii="仿宋_GB2312" w:hAnsi="仿宋_GB2312"/>
                <w:kern w:val="0"/>
                <w:sz w:val="24"/>
              </w:rPr>
            </w:pPr>
          </w:p>
        </w:tc>
        <w:tc>
          <w:tcPr>
            <w:tcW w:w="1412" w:type="dxa"/>
            <w:tcBorders>
              <w:top w:val="single" w:sz="4" w:space="0" w:color="000000"/>
              <w:left w:val="nil"/>
              <w:bottom w:val="single" w:sz="4" w:space="0" w:color="000000"/>
              <w:right w:val="single" w:sz="4" w:space="0" w:color="auto"/>
            </w:tcBorders>
          </w:tcPr>
          <w:p w14:paraId="4EBE11D7" w14:textId="77777777" w:rsidR="003948CA" w:rsidRDefault="003948CA">
            <w:pPr>
              <w:widowControl/>
              <w:spacing w:line="560" w:lineRule="exact"/>
              <w:rPr>
                <w:rFonts w:ascii="仿宋_GB2312" w:hAnsi="仿宋_GB2312"/>
                <w:kern w:val="0"/>
                <w:sz w:val="24"/>
              </w:rPr>
            </w:pPr>
          </w:p>
        </w:tc>
        <w:tc>
          <w:tcPr>
            <w:tcW w:w="1283" w:type="dxa"/>
            <w:tcBorders>
              <w:top w:val="single" w:sz="4" w:space="0" w:color="000000"/>
              <w:left w:val="single" w:sz="4" w:space="0" w:color="auto"/>
              <w:bottom w:val="single" w:sz="4" w:space="0" w:color="000000"/>
              <w:right w:val="single" w:sz="4" w:space="0" w:color="000000"/>
            </w:tcBorders>
          </w:tcPr>
          <w:p w14:paraId="6CBF393F" w14:textId="77777777" w:rsidR="003948CA" w:rsidRDefault="003948CA">
            <w:pPr>
              <w:widowControl/>
              <w:spacing w:line="560" w:lineRule="exact"/>
              <w:rPr>
                <w:rFonts w:ascii="仿宋_GB2312" w:hAnsi="仿宋_GB2312"/>
                <w:kern w:val="0"/>
                <w:sz w:val="24"/>
              </w:rPr>
            </w:pPr>
          </w:p>
        </w:tc>
        <w:tc>
          <w:tcPr>
            <w:tcW w:w="893" w:type="dxa"/>
            <w:tcBorders>
              <w:top w:val="single" w:sz="4" w:space="0" w:color="000000"/>
              <w:left w:val="nil"/>
              <w:bottom w:val="single" w:sz="4" w:space="0" w:color="000000"/>
              <w:right w:val="single" w:sz="4" w:space="0" w:color="000000"/>
            </w:tcBorders>
          </w:tcPr>
          <w:p w14:paraId="7F042569" w14:textId="77777777" w:rsidR="003948CA" w:rsidRDefault="003948CA">
            <w:pPr>
              <w:widowControl/>
              <w:spacing w:line="560" w:lineRule="exact"/>
              <w:rPr>
                <w:rFonts w:ascii="仿宋_GB2312" w:hAnsi="仿宋_GB2312"/>
                <w:kern w:val="0"/>
                <w:sz w:val="24"/>
              </w:rPr>
            </w:pPr>
          </w:p>
        </w:tc>
        <w:tc>
          <w:tcPr>
            <w:tcW w:w="818" w:type="dxa"/>
            <w:tcBorders>
              <w:top w:val="single" w:sz="4" w:space="0" w:color="000000"/>
              <w:left w:val="nil"/>
              <w:bottom w:val="single" w:sz="4" w:space="0" w:color="000000"/>
              <w:right w:val="single" w:sz="4" w:space="0" w:color="000000"/>
            </w:tcBorders>
          </w:tcPr>
          <w:p w14:paraId="5D1C3357" w14:textId="77777777" w:rsidR="003948CA" w:rsidRDefault="003948CA">
            <w:pPr>
              <w:widowControl/>
              <w:spacing w:line="560" w:lineRule="exact"/>
              <w:rPr>
                <w:rFonts w:ascii="仿宋_GB2312" w:hAnsi="仿宋_GB2312"/>
                <w:kern w:val="0"/>
                <w:sz w:val="24"/>
              </w:rPr>
            </w:pPr>
          </w:p>
        </w:tc>
        <w:tc>
          <w:tcPr>
            <w:tcW w:w="2335" w:type="dxa"/>
            <w:tcBorders>
              <w:top w:val="single" w:sz="4" w:space="0" w:color="000000"/>
              <w:left w:val="nil"/>
              <w:bottom w:val="single" w:sz="4" w:space="0" w:color="000000"/>
              <w:right w:val="single" w:sz="4" w:space="0" w:color="000000"/>
            </w:tcBorders>
          </w:tcPr>
          <w:p w14:paraId="1DEA76BC" w14:textId="77777777" w:rsidR="003948CA" w:rsidRDefault="003948CA">
            <w:pPr>
              <w:widowControl/>
              <w:spacing w:line="560" w:lineRule="exact"/>
              <w:rPr>
                <w:rFonts w:ascii="仿宋_GB2312" w:hAnsi="仿宋_GB2312"/>
                <w:kern w:val="0"/>
                <w:sz w:val="24"/>
              </w:rPr>
            </w:pPr>
          </w:p>
        </w:tc>
        <w:tc>
          <w:tcPr>
            <w:tcW w:w="1185" w:type="dxa"/>
            <w:tcBorders>
              <w:top w:val="single" w:sz="4" w:space="0" w:color="000000"/>
              <w:left w:val="nil"/>
              <w:bottom w:val="single" w:sz="4" w:space="0" w:color="000000"/>
              <w:right w:val="single" w:sz="4" w:space="0" w:color="000000"/>
            </w:tcBorders>
          </w:tcPr>
          <w:p w14:paraId="46D9D3E0" w14:textId="77777777" w:rsidR="003948CA" w:rsidRDefault="003948CA">
            <w:pPr>
              <w:widowControl/>
              <w:spacing w:line="560" w:lineRule="exact"/>
              <w:rPr>
                <w:rFonts w:ascii="仿宋_GB2312" w:hAnsi="仿宋_GB2312"/>
                <w:kern w:val="0"/>
                <w:sz w:val="24"/>
              </w:rPr>
            </w:pPr>
          </w:p>
        </w:tc>
        <w:tc>
          <w:tcPr>
            <w:tcW w:w="1365" w:type="dxa"/>
            <w:tcBorders>
              <w:top w:val="single" w:sz="4" w:space="0" w:color="000000"/>
              <w:left w:val="nil"/>
              <w:bottom w:val="single" w:sz="4" w:space="0" w:color="000000"/>
              <w:right w:val="single" w:sz="4" w:space="0" w:color="auto"/>
            </w:tcBorders>
          </w:tcPr>
          <w:p w14:paraId="2DA22074" w14:textId="77777777" w:rsidR="003948CA" w:rsidRDefault="003948CA">
            <w:pPr>
              <w:widowControl/>
              <w:spacing w:line="560" w:lineRule="exact"/>
              <w:rPr>
                <w:rFonts w:ascii="仿宋_GB2312" w:hAnsi="仿宋_GB2312"/>
                <w:kern w:val="0"/>
                <w:sz w:val="24"/>
              </w:rPr>
            </w:pPr>
          </w:p>
        </w:tc>
        <w:tc>
          <w:tcPr>
            <w:tcW w:w="1365" w:type="dxa"/>
            <w:tcBorders>
              <w:top w:val="single" w:sz="4" w:space="0" w:color="000000"/>
              <w:left w:val="nil"/>
              <w:bottom w:val="single" w:sz="4" w:space="0" w:color="000000"/>
              <w:right w:val="single" w:sz="4" w:space="0" w:color="auto"/>
            </w:tcBorders>
          </w:tcPr>
          <w:p w14:paraId="3FC3C115" w14:textId="77777777" w:rsidR="003948CA" w:rsidRDefault="003948CA">
            <w:pPr>
              <w:widowControl/>
              <w:spacing w:line="560" w:lineRule="exact"/>
              <w:rPr>
                <w:rFonts w:ascii="仿宋_GB2312" w:hAnsi="仿宋_GB2312"/>
                <w:kern w:val="0"/>
                <w:sz w:val="24"/>
              </w:rPr>
            </w:pPr>
          </w:p>
        </w:tc>
        <w:tc>
          <w:tcPr>
            <w:tcW w:w="1290" w:type="dxa"/>
            <w:tcBorders>
              <w:top w:val="single" w:sz="4" w:space="0" w:color="000000"/>
              <w:left w:val="single" w:sz="4" w:space="0" w:color="auto"/>
              <w:bottom w:val="single" w:sz="4" w:space="0" w:color="000000"/>
              <w:right w:val="single" w:sz="4" w:space="0" w:color="000000"/>
            </w:tcBorders>
          </w:tcPr>
          <w:p w14:paraId="53D30C48" w14:textId="77777777" w:rsidR="003948CA" w:rsidRDefault="003948CA">
            <w:pPr>
              <w:widowControl/>
              <w:spacing w:line="560" w:lineRule="exact"/>
              <w:rPr>
                <w:rFonts w:ascii="仿宋_GB2312" w:hAnsi="仿宋_GB2312"/>
                <w:kern w:val="0"/>
                <w:sz w:val="24"/>
              </w:rPr>
            </w:pPr>
          </w:p>
        </w:tc>
        <w:tc>
          <w:tcPr>
            <w:tcW w:w="1290" w:type="dxa"/>
            <w:tcBorders>
              <w:top w:val="single" w:sz="4" w:space="0" w:color="000000"/>
              <w:left w:val="nil"/>
              <w:bottom w:val="single" w:sz="4" w:space="0" w:color="000000"/>
              <w:right w:val="single" w:sz="4" w:space="0" w:color="000000"/>
            </w:tcBorders>
          </w:tcPr>
          <w:p w14:paraId="628B1533" w14:textId="77777777" w:rsidR="003948CA" w:rsidRDefault="003948CA">
            <w:pPr>
              <w:widowControl/>
              <w:spacing w:line="560" w:lineRule="exact"/>
              <w:rPr>
                <w:rFonts w:ascii="仿宋_GB2312" w:hAnsi="仿宋_GB2312"/>
                <w:kern w:val="0"/>
                <w:sz w:val="24"/>
              </w:rPr>
            </w:pPr>
          </w:p>
        </w:tc>
        <w:tc>
          <w:tcPr>
            <w:tcW w:w="1260" w:type="dxa"/>
            <w:tcBorders>
              <w:top w:val="single" w:sz="4" w:space="0" w:color="000000"/>
              <w:left w:val="nil"/>
              <w:bottom w:val="single" w:sz="4" w:space="0" w:color="000000"/>
              <w:right w:val="single" w:sz="4" w:space="0" w:color="000000"/>
            </w:tcBorders>
          </w:tcPr>
          <w:p w14:paraId="0CB926B6" w14:textId="77777777" w:rsidR="003948CA" w:rsidRDefault="003948CA">
            <w:pPr>
              <w:widowControl/>
              <w:spacing w:line="560" w:lineRule="exact"/>
              <w:rPr>
                <w:rFonts w:ascii="仿宋_GB2312" w:hAnsi="仿宋_GB2312"/>
                <w:kern w:val="0"/>
                <w:sz w:val="24"/>
              </w:rPr>
            </w:pPr>
          </w:p>
        </w:tc>
      </w:tr>
      <w:tr w:rsidR="003948CA" w14:paraId="5370038F" w14:textId="77777777">
        <w:tc>
          <w:tcPr>
            <w:tcW w:w="757" w:type="dxa"/>
            <w:tcBorders>
              <w:top w:val="single" w:sz="4" w:space="0" w:color="000000"/>
              <w:left w:val="single" w:sz="4" w:space="0" w:color="000000"/>
              <w:bottom w:val="single" w:sz="4" w:space="0" w:color="000000"/>
              <w:right w:val="single" w:sz="4" w:space="0" w:color="000000"/>
            </w:tcBorders>
          </w:tcPr>
          <w:p w14:paraId="736D1CF6" w14:textId="77777777" w:rsidR="003948CA" w:rsidRDefault="003948CA">
            <w:pPr>
              <w:widowControl/>
              <w:spacing w:line="560" w:lineRule="exact"/>
              <w:rPr>
                <w:rFonts w:ascii="仿宋_GB2312" w:hAnsi="仿宋_GB2312"/>
                <w:kern w:val="0"/>
                <w:sz w:val="24"/>
              </w:rPr>
            </w:pPr>
          </w:p>
        </w:tc>
        <w:tc>
          <w:tcPr>
            <w:tcW w:w="1412" w:type="dxa"/>
            <w:tcBorders>
              <w:top w:val="single" w:sz="4" w:space="0" w:color="000000"/>
              <w:left w:val="nil"/>
              <w:bottom w:val="single" w:sz="4" w:space="0" w:color="000000"/>
              <w:right w:val="single" w:sz="4" w:space="0" w:color="auto"/>
            </w:tcBorders>
          </w:tcPr>
          <w:p w14:paraId="3BFCFC4F" w14:textId="77777777" w:rsidR="003948CA" w:rsidRDefault="003948CA">
            <w:pPr>
              <w:widowControl/>
              <w:spacing w:line="560" w:lineRule="exact"/>
              <w:rPr>
                <w:rFonts w:ascii="仿宋_GB2312" w:hAnsi="仿宋_GB2312"/>
                <w:kern w:val="0"/>
                <w:sz w:val="24"/>
              </w:rPr>
            </w:pPr>
          </w:p>
        </w:tc>
        <w:tc>
          <w:tcPr>
            <w:tcW w:w="1283" w:type="dxa"/>
            <w:tcBorders>
              <w:top w:val="single" w:sz="4" w:space="0" w:color="000000"/>
              <w:left w:val="single" w:sz="4" w:space="0" w:color="auto"/>
              <w:bottom w:val="single" w:sz="4" w:space="0" w:color="000000"/>
              <w:right w:val="single" w:sz="4" w:space="0" w:color="000000"/>
            </w:tcBorders>
          </w:tcPr>
          <w:p w14:paraId="73682EC0" w14:textId="77777777" w:rsidR="003948CA" w:rsidRDefault="003948CA">
            <w:pPr>
              <w:widowControl/>
              <w:spacing w:line="560" w:lineRule="exact"/>
              <w:rPr>
                <w:rFonts w:ascii="仿宋_GB2312" w:hAnsi="仿宋_GB2312"/>
                <w:kern w:val="0"/>
                <w:sz w:val="24"/>
              </w:rPr>
            </w:pPr>
          </w:p>
        </w:tc>
        <w:tc>
          <w:tcPr>
            <w:tcW w:w="893" w:type="dxa"/>
            <w:tcBorders>
              <w:top w:val="single" w:sz="4" w:space="0" w:color="000000"/>
              <w:left w:val="nil"/>
              <w:bottom w:val="single" w:sz="4" w:space="0" w:color="000000"/>
              <w:right w:val="single" w:sz="4" w:space="0" w:color="000000"/>
            </w:tcBorders>
          </w:tcPr>
          <w:p w14:paraId="7ED66399" w14:textId="77777777" w:rsidR="003948CA" w:rsidRDefault="003948CA">
            <w:pPr>
              <w:widowControl/>
              <w:spacing w:line="560" w:lineRule="exact"/>
              <w:rPr>
                <w:rFonts w:ascii="仿宋_GB2312" w:hAnsi="仿宋_GB2312"/>
                <w:kern w:val="0"/>
                <w:sz w:val="24"/>
              </w:rPr>
            </w:pPr>
          </w:p>
        </w:tc>
        <w:tc>
          <w:tcPr>
            <w:tcW w:w="818" w:type="dxa"/>
            <w:tcBorders>
              <w:top w:val="single" w:sz="4" w:space="0" w:color="000000"/>
              <w:left w:val="nil"/>
              <w:bottom w:val="single" w:sz="4" w:space="0" w:color="000000"/>
              <w:right w:val="single" w:sz="4" w:space="0" w:color="000000"/>
            </w:tcBorders>
          </w:tcPr>
          <w:p w14:paraId="01B7DB7F" w14:textId="77777777" w:rsidR="003948CA" w:rsidRDefault="003948CA">
            <w:pPr>
              <w:widowControl/>
              <w:spacing w:line="560" w:lineRule="exact"/>
              <w:rPr>
                <w:rFonts w:ascii="仿宋_GB2312" w:hAnsi="仿宋_GB2312"/>
                <w:kern w:val="0"/>
                <w:sz w:val="24"/>
              </w:rPr>
            </w:pPr>
          </w:p>
        </w:tc>
        <w:tc>
          <w:tcPr>
            <w:tcW w:w="2335" w:type="dxa"/>
            <w:tcBorders>
              <w:top w:val="single" w:sz="4" w:space="0" w:color="000000"/>
              <w:left w:val="nil"/>
              <w:bottom w:val="single" w:sz="4" w:space="0" w:color="000000"/>
              <w:right w:val="single" w:sz="4" w:space="0" w:color="000000"/>
            </w:tcBorders>
          </w:tcPr>
          <w:p w14:paraId="056C54CE" w14:textId="77777777" w:rsidR="003948CA" w:rsidRDefault="003948CA">
            <w:pPr>
              <w:widowControl/>
              <w:spacing w:line="560" w:lineRule="exact"/>
              <w:rPr>
                <w:rFonts w:ascii="仿宋_GB2312" w:hAnsi="仿宋_GB2312"/>
                <w:kern w:val="0"/>
                <w:sz w:val="24"/>
              </w:rPr>
            </w:pPr>
          </w:p>
        </w:tc>
        <w:tc>
          <w:tcPr>
            <w:tcW w:w="1185" w:type="dxa"/>
            <w:tcBorders>
              <w:top w:val="single" w:sz="4" w:space="0" w:color="000000"/>
              <w:left w:val="nil"/>
              <w:bottom w:val="single" w:sz="4" w:space="0" w:color="000000"/>
              <w:right w:val="single" w:sz="4" w:space="0" w:color="000000"/>
            </w:tcBorders>
          </w:tcPr>
          <w:p w14:paraId="27FE291F" w14:textId="77777777" w:rsidR="003948CA" w:rsidRDefault="003948CA">
            <w:pPr>
              <w:widowControl/>
              <w:spacing w:line="560" w:lineRule="exact"/>
              <w:rPr>
                <w:rFonts w:ascii="仿宋_GB2312" w:hAnsi="仿宋_GB2312"/>
                <w:kern w:val="0"/>
                <w:sz w:val="24"/>
              </w:rPr>
            </w:pPr>
          </w:p>
        </w:tc>
        <w:tc>
          <w:tcPr>
            <w:tcW w:w="1365" w:type="dxa"/>
            <w:tcBorders>
              <w:top w:val="single" w:sz="4" w:space="0" w:color="000000"/>
              <w:left w:val="nil"/>
              <w:bottom w:val="single" w:sz="4" w:space="0" w:color="000000"/>
              <w:right w:val="single" w:sz="4" w:space="0" w:color="auto"/>
            </w:tcBorders>
          </w:tcPr>
          <w:p w14:paraId="5C7C6344" w14:textId="77777777" w:rsidR="003948CA" w:rsidRDefault="003948CA">
            <w:pPr>
              <w:widowControl/>
              <w:spacing w:line="560" w:lineRule="exact"/>
              <w:rPr>
                <w:rFonts w:ascii="仿宋_GB2312" w:hAnsi="仿宋_GB2312"/>
                <w:kern w:val="0"/>
                <w:sz w:val="24"/>
              </w:rPr>
            </w:pPr>
          </w:p>
        </w:tc>
        <w:tc>
          <w:tcPr>
            <w:tcW w:w="1365" w:type="dxa"/>
            <w:tcBorders>
              <w:top w:val="single" w:sz="4" w:space="0" w:color="000000"/>
              <w:left w:val="nil"/>
              <w:bottom w:val="single" w:sz="4" w:space="0" w:color="000000"/>
              <w:right w:val="single" w:sz="4" w:space="0" w:color="auto"/>
            </w:tcBorders>
          </w:tcPr>
          <w:p w14:paraId="2AF91091" w14:textId="77777777" w:rsidR="003948CA" w:rsidRDefault="003948CA">
            <w:pPr>
              <w:widowControl/>
              <w:spacing w:line="560" w:lineRule="exact"/>
              <w:rPr>
                <w:rFonts w:ascii="仿宋_GB2312" w:hAnsi="仿宋_GB2312"/>
                <w:kern w:val="0"/>
                <w:sz w:val="24"/>
              </w:rPr>
            </w:pPr>
          </w:p>
        </w:tc>
        <w:tc>
          <w:tcPr>
            <w:tcW w:w="1290" w:type="dxa"/>
            <w:tcBorders>
              <w:top w:val="single" w:sz="4" w:space="0" w:color="000000"/>
              <w:left w:val="single" w:sz="4" w:space="0" w:color="auto"/>
              <w:bottom w:val="single" w:sz="4" w:space="0" w:color="000000"/>
              <w:right w:val="single" w:sz="4" w:space="0" w:color="000000"/>
            </w:tcBorders>
          </w:tcPr>
          <w:p w14:paraId="2FFD5934" w14:textId="77777777" w:rsidR="003948CA" w:rsidRDefault="003948CA">
            <w:pPr>
              <w:widowControl/>
              <w:spacing w:line="560" w:lineRule="exact"/>
              <w:rPr>
                <w:rFonts w:ascii="仿宋_GB2312" w:hAnsi="仿宋_GB2312"/>
                <w:kern w:val="0"/>
                <w:sz w:val="24"/>
              </w:rPr>
            </w:pPr>
          </w:p>
        </w:tc>
        <w:tc>
          <w:tcPr>
            <w:tcW w:w="1290" w:type="dxa"/>
            <w:tcBorders>
              <w:top w:val="single" w:sz="4" w:space="0" w:color="000000"/>
              <w:left w:val="nil"/>
              <w:bottom w:val="single" w:sz="4" w:space="0" w:color="000000"/>
              <w:right w:val="single" w:sz="4" w:space="0" w:color="000000"/>
            </w:tcBorders>
          </w:tcPr>
          <w:p w14:paraId="2553E128" w14:textId="77777777" w:rsidR="003948CA" w:rsidRDefault="003948CA">
            <w:pPr>
              <w:widowControl/>
              <w:spacing w:line="560" w:lineRule="exact"/>
              <w:rPr>
                <w:rFonts w:ascii="仿宋_GB2312" w:hAnsi="仿宋_GB2312"/>
                <w:kern w:val="0"/>
                <w:sz w:val="24"/>
              </w:rPr>
            </w:pPr>
          </w:p>
        </w:tc>
        <w:tc>
          <w:tcPr>
            <w:tcW w:w="1260" w:type="dxa"/>
            <w:tcBorders>
              <w:top w:val="single" w:sz="4" w:space="0" w:color="000000"/>
              <w:left w:val="nil"/>
              <w:bottom w:val="single" w:sz="4" w:space="0" w:color="000000"/>
              <w:right w:val="single" w:sz="4" w:space="0" w:color="000000"/>
            </w:tcBorders>
          </w:tcPr>
          <w:p w14:paraId="1DF17707" w14:textId="77777777" w:rsidR="003948CA" w:rsidRDefault="003948CA">
            <w:pPr>
              <w:widowControl/>
              <w:spacing w:line="560" w:lineRule="exact"/>
              <w:rPr>
                <w:rFonts w:ascii="仿宋_GB2312" w:hAnsi="仿宋_GB2312"/>
                <w:kern w:val="0"/>
                <w:sz w:val="24"/>
              </w:rPr>
            </w:pPr>
          </w:p>
        </w:tc>
      </w:tr>
      <w:tr w:rsidR="003948CA" w14:paraId="208006E9" w14:textId="77777777">
        <w:tc>
          <w:tcPr>
            <w:tcW w:w="757" w:type="dxa"/>
            <w:tcBorders>
              <w:top w:val="single" w:sz="4" w:space="0" w:color="000000"/>
              <w:left w:val="single" w:sz="4" w:space="0" w:color="000000"/>
              <w:bottom w:val="single" w:sz="4" w:space="0" w:color="000000"/>
              <w:right w:val="single" w:sz="4" w:space="0" w:color="000000"/>
            </w:tcBorders>
          </w:tcPr>
          <w:p w14:paraId="0B4571C0" w14:textId="77777777" w:rsidR="003948CA" w:rsidRDefault="003948CA">
            <w:pPr>
              <w:widowControl/>
              <w:spacing w:line="560" w:lineRule="exact"/>
              <w:rPr>
                <w:rFonts w:ascii="仿宋_GB2312" w:hAnsi="仿宋_GB2312"/>
                <w:kern w:val="0"/>
                <w:sz w:val="24"/>
              </w:rPr>
            </w:pPr>
          </w:p>
        </w:tc>
        <w:tc>
          <w:tcPr>
            <w:tcW w:w="1412" w:type="dxa"/>
            <w:tcBorders>
              <w:top w:val="single" w:sz="4" w:space="0" w:color="000000"/>
              <w:left w:val="nil"/>
              <w:bottom w:val="single" w:sz="4" w:space="0" w:color="000000"/>
              <w:right w:val="single" w:sz="4" w:space="0" w:color="auto"/>
            </w:tcBorders>
          </w:tcPr>
          <w:p w14:paraId="02297C57" w14:textId="77777777" w:rsidR="003948CA" w:rsidRDefault="003948CA">
            <w:pPr>
              <w:widowControl/>
              <w:spacing w:line="560" w:lineRule="exact"/>
              <w:rPr>
                <w:rFonts w:ascii="仿宋_GB2312" w:hAnsi="仿宋_GB2312"/>
                <w:kern w:val="0"/>
                <w:sz w:val="24"/>
              </w:rPr>
            </w:pPr>
          </w:p>
        </w:tc>
        <w:tc>
          <w:tcPr>
            <w:tcW w:w="1283" w:type="dxa"/>
            <w:tcBorders>
              <w:top w:val="single" w:sz="4" w:space="0" w:color="000000"/>
              <w:left w:val="single" w:sz="4" w:space="0" w:color="auto"/>
              <w:bottom w:val="single" w:sz="4" w:space="0" w:color="000000"/>
              <w:right w:val="single" w:sz="4" w:space="0" w:color="000000"/>
            </w:tcBorders>
          </w:tcPr>
          <w:p w14:paraId="0C93C1D1" w14:textId="77777777" w:rsidR="003948CA" w:rsidRDefault="003948CA">
            <w:pPr>
              <w:widowControl/>
              <w:spacing w:line="560" w:lineRule="exact"/>
              <w:rPr>
                <w:rFonts w:ascii="仿宋_GB2312" w:hAnsi="仿宋_GB2312"/>
                <w:kern w:val="0"/>
                <w:sz w:val="24"/>
              </w:rPr>
            </w:pPr>
          </w:p>
        </w:tc>
        <w:tc>
          <w:tcPr>
            <w:tcW w:w="893" w:type="dxa"/>
            <w:tcBorders>
              <w:top w:val="single" w:sz="4" w:space="0" w:color="000000"/>
              <w:left w:val="nil"/>
              <w:bottom w:val="single" w:sz="4" w:space="0" w:color="000000"/>
              <w:right w:val="single" w:sz="4" w:space="0" w:color="000000"/>
            </w:tcBorders>
          </w:tcPr>
          <w:p w14:paraId="1B7F28DA" w14:textId="77777777" w:rsidR="003948CA" w:rsidRDefault="003948CA">
            <w:pPr>
              <w:widowControl/>
              <w:spacing w:line="560" w:lineRule="exact"/>
              <w:rPr>
                <w:rFonts w:ascii="仿宋_GB2312" w:hAnsi="仿宋_GB2312"/>
                <w:kern w:val="0"/>
                <w:sz w:val="24"/>
              </w:rPr>
            </w:pPr>
          </w:p>
        </w:tc>
        <w:tc>
          <w:tcPr>
            <w:tcW w:w="818" w:type="dxa"/>
            <w:tcBorders>
              <w:top w:val="single" w:sz="4" w:space="0" w:color="000000"/>
              <w:left w:val="nil"/>
              <w:bottom w:val="single" w:sz="4" w:space="0" w:color="000000"/>
              <w:right w:val="single" w:sz="4" w:space="0" w:color="000000"/>
            </w:tcBorders>
          </w:tcPr>
          <w:p w14:paraId="784EE6F5" w14:textId="77777777" w:rsidR="003948CA" w:rsidRDefault="003948CA">
            <w:pPr>
              <w:widowControl/>
              <w:spacing w:line="560" w:lineRule="exact"/>
              <w:rPr>
                <w:rFonts w:ascii="仿宋_GB2312" w:hAnsi="仿宋_GB2312"/>
                <w:kern w:val="0"/>
                <w:sz w:val="24"/>
              </w:rPr>
            </w:pPr>
          </w:p>
        </w:tc>
        <w:tc>
          <w:tcPr>
            <w:tcW w:w="2335" w:type="dxa"/>
            <w:tcBorders>
              <w:top w:val="single" w:sz="4" w:space="0" w:color="000000"/>
              <w:left w:val="nil"/>
              <w:bottom w:val="single" w:sz="4" w:space="0" w:color="000000"/>
              <w:right w:val="single" w:sz="4" w:space="0" w:color="000000"/>
            </w:tcBorders>
          </w:tcPr>
          <w:p w14:paraId="05FF49AB" w14:textId="77777777" w:rsidR="003948CA" w:rsidRDefault="003948CA">
            <w:pPr>
              <w:widowControl/>
              <w:spacing w:line="560" w:lineRule="exact"/>
              <w:rPr>
                <w:rFonts w:ascii="仿宋_GB2312" w:hAnsi="仿宋_GB2312"/>
                <w:kern w:val="0"/>
                <w:sz w:val="24"/>
              </w:rPr>
            </w:pPr>
          </w:p>
        </w:tc>
        <w:tc>
          <w:tcPr>
            <w:tcW w:w="1185" w:type="dxa"/>
            <w:tcBorders>
              <w:top w:val="single" w:sz="4" w:space="0" w:color="000000"/>
              <w:left w:val="nil"/>
              <w:bottom w:val="single" w:sz="4" w:space="0" w:color="000000"/>
              <w:right w:val="single" w:sz="4" w:space="0" w:color="000000"/>
            </w:tcBorders>
          </w:tcPr>
          <w:p w14:paraId="2DB9DC58" w14:textId="77777777" w:rsidR="003948CA" w:rsidRDefault="003948CA">
            <w:pPr>
              <w:widowControl/>
              <w:spacing w:line="560" w:lineRule="exact"/>
              <w:rPr>
                <w:rFonts w:ascii="仿宋_GB2312" w:hAnsi="仿宋_GB2312"/>
                <w:kern w:val="0"/>
                <w:sz w:val="24"/>
              </w:rPr>
            </w:pPr>
          </w:p>
        </w:tc>
        <w:tc>
          <w:tcPr>
            <w:tcW w:w="1365" w:type="dxa"/>
            <w:tcBorders>
              <w:top w:val="single" w:sz="4" w:space="0" w:color="000000"/>
              <w:left w:val="nil"/>
              <w:bottom w:val="single" w:sz="4" w:space="0" w:color="000000"/>
              <w:right w:val="single" w:sz="4" w:space="0" w:color="auto"/>
            </w:tcBorders>
          </w:tcPr>
          <w:p w14:paraId="4E46F0C9" w14:textId="77777777" w:rsidR="003948CA" w:rsidRDefault="003948CA">
            <w:pPr>
              <w:widowControl/>
              <w:spacing w:line="560" w:lineRule="exact"/>
              <w:rPr>
                <w:rFonts w:ascii="仿宋_GB2312" w:hAnsi="仿宋_GB2312"/>
                <w:kern w:val="0"/>
                <w:sz w:val="24"/>
              </w:rPr>
            </w:pPr>
          </w:p>
        </w:tc>
        <w:tc>
          <w:tcPr>
            <w:tcW w:w="1365" w:type="dxa"/>
            <w:tcBorders>
              <w:top w:val="single" w:sz="4" w:space="0" w:color="000000"/>
              <w:left w:val="nil"/>
              <w:bottom w:val="single" w:sz="4" w:space="0" w:color="000000"/>
              <w:right w:val="single" w:sz="4" w:space="0" w:color="auto"/>
            </w:tcBorders>
          </w:tcPr>
          <w:p w14:paraId="1290408A" w14:textId="77777777" w:rsidR="003948CA" w:rsidRDefault="003948CA">
            <w:pPr>
              <w:widowControl/>
              <w:spacing w:line="560" w:lineRule="exact"/>
              <w:rPr>
                <w:rFonts w:ascii="仿宋_GB2312" w:hAnsi="仿宋_GB2312"/>
                <w:kern w:val="0"/>
                <w:sz w:val="24"/>
              </w:rPr>
            </w:pPr>
          </w:p>
        </w:tc>
        <w:tc>
          <w:tcPr>
            <w:tcW w:w="1290" w:type="dxa"/>
            <w:tcBorders>
              <w:top w:val="single" w:sz="4" w:space="0" w:color="000000"/>
              <w:left w:val="single" w:sz="4" w:space="0" w:color="auto"/>
              <w:bottom w:val="single" w:sz="4" w:space="0" w:color="000000"/>
              <w:right w:val="single" w:sz="4" w:space="0" w:color="000000"/>
            </w:tcBorders>
          </w:tcPr>
          <w:p w14:paraId="4308A8BA" w14:textId="77777777" w:rsidR="003948CA" w:rsidRDefault="003948CA">
            <w:pPr>
              <w:widowControl/>
              <w:spacing w:line="560" w:lineRule="exact"/>
              <w:rPr>
                <w:rFonts w:ascii="仿宋_GB2312" w:hAnsi="仿宋_GB2312"/>
                <w:kern w:val="0"/>
                <w:sz w:val="24"/>
              </w:rPr>
            </w:pPr>
          </w:p>
        </w:tc>
        <w:tc>
          <w:tcPr>
            <w:tcW w:w="1290" w:type="dxa"/>
            <w:tcBorders>
              <w:top w:val="single" w:sz="4" w:space="0" w:color="000000"/>
              <w:left w:val="nil"/>
              <w:bottom w:val="single" w:sz="4" w:space="0" w:color="000000"/>
              <w:right w:val="single" w:sz="4" w:space="0" w:color="000000"/>
            </w:tcBorders>
          </w:tcPr>
          <w:p w14:paraId="3E3DC30F" w14:textId="77777777" w:rsidR="003948CA" w:rsidRDefault="003948CA">
            <w:pPr>
              <w:widowControl/>
              <w:spacing w:line="560" w:lineRule="exact"/>
              <w:rPr>
                <w:rFonts w:ascii="仿宋_GB2312" w:hAnsi="仿宋_GB2312"/>
                <w:kern w:val="0"/>
                <w:sz w:val="24"/>
              </w:rPr>
            </w:pPr>
          </w:p>
        </w:tc>
        <w:tc>
          <w:tcPr>
            <w:tcW w:w="1260" w:type="dxa"/>
            <w:tcBorders>
              <w:top w:val="single" w:sz="4" w:space="0" w:color="000000"/>
              <w:left w:val="nil"/>
              <w:bottom w:val="single" w:sz="4" w:space="0" w:color="000000"/>
              <w:right w:val="single" w:sz="4" w:space="0" w:color="000000"/>
            </w:tcBorders>
          </w:tcPr>
          <w:p w14:paraId="6270E7F8" w14:textId="77777777" w:rsidR="003948CA" w:rsidRDefault="003948CA">
            <w:pPr>
              <w:widowControl/>
              <w:spacing w:line="560" w:lineRule="exact"/>
              <w:rPr>
                <w:rFonts w:ascii="仿宋_GB2312" w:hAnsi="仿宋_GB2312"/>
                <w:kern w:val="0"/>
                <w:sz w:val="24"/>
              </w:rPr>
            </w:pPr>
          </w:p>
        </w:tc>
      </w:tr>
      <w:tr w:rsidR="003948CA" w14:paraId="12FDE958" w14:textId="77777777">
        <w:tc>
          <w:tcPr>
            <w:tcW w:w="757" w:type="dxa"/>
            <w:tcBorders>
              <w:top w:val="single" w:sz="4" w:space="0" w:color="000000"/>
              <w:left w:val="single" w:sz="4" w:space="0" w:color="000000"/>
              <w:bottom w:val="single" w:sz="4" w:space="0" w:color="000000"/>
              <w:right w:val="single" w:sz="4" w:space="0" w:color="000000"/>
            </w:tcBorders>
          </w:tcPr>
          <w:p w14:paraId="6A95EF1C" w14:textId="77777777" w:rsidR="003948CA" w:rsidRDefault="003948CA">
            <w:pPr>
              <w:widowControl/>
              <w:spacing w:line="560" w:lineRule="exact"/>
              <w:rPr>
                <w:rFonts w:ascii="仿宋_GB2312" w:hAnsi="仿宋_GB2312"/>
                <w:kern w:val="0"/>
                <w:sz w:val="24"/>
              </w:rPr>
            </w:pPr>
          </w:p>
        </w:tc>
        <w:tc>
          <w:tcPr>
            <w:tcW w:w="1412" w:type="dxa"/>
            <w:tcBorders>
              <w:top w:val="single" w:sz="4" w:space="0" w:color="000000"/>
              <w:left w:val="nil"/>
              <w:bottom w:val="single" w:sz="4" w:space="0" w:color="000000"/>
              <w:right w:val="single" w:sz="4" w:space="0" w:color="auto"/>
            </w:tcBorders>
          </w:tcPr>
          <w:p w14:paraId="1502F68B" w14:textId="77777777" w:rsidR="003948CA" w:rsidRDefault="003948CA">
            <w:pPr>
              <w:widowControl/>
              <w:spacing w:line="560" w:lineRule="exact"/>
              <w:rPr>
                <w:rFonts w:ascii="仿宋_GB2312" w:hAnsi="仿宋_GB2312"/>
                <w:kern w:val="0"/>
                <w:sz w:val="24"/>
              </w:rPr>
            </w:pPr>
          </w:p>
        </w:tc>
        <w:tc>
          <w:tcPr>
            <w:tcW w:w="1283" w:type="dxa"/>
            <w:tcBorders>
              <w:top w:val="single" w:sz="4" w:space="0" w:color="000000"/>
              <w:left w:val="single" w:sz="4" w:space="0" w:color="auto"/>
              <w:bottom w:val="single" w:sz="4" w:space="0" w:color="000000"/>
              <w:right w:val="single" w:sz="4" w:space="0" w:color="000000"/>
            </w:tcBorders>
          </w:tcPr>
          <w:p w14:paraId="2DB8DF28" w14:textId="77777777" w:rsidR="003948CA" w:rsidRDefault="003948CA">
            <w:pPr>
              <w:widowControl/>
              <w:spacing w:line="560" w:lineRule="exact"/>
              <w:rPr>
                <w:rFonts w:ascii="仿宋_GB2312" w:hAnsi="仿宋_GB2312"/>
                <w:kern w:val="0"/>
                <w:sz w:val="24"/>
              </w:rPr>
            </w:pPr>
          </w:p>
        </w:tc>
        <w:tc>
          <w:tcPr>
            <w:tcW w:w="893" w:type="dxa"/>
            <w:tcBorders>
              <w:top w:val="single" w:sz="4" w:space="0" w:color="000000"/>
              <w:left w:val="nil"/>
              <w:bottom w:val="single" w:sz="4" w:space="0" w:color="000000"/>
              <w:right w:val="single" w:sz="4" w:space="0" w:color="000000"/>
            </w:tcBorders>
          </w:tcPr>
          <w:p w14:paraId="2855BEE6" w14:textId="77777777" w:rsidR="003948CA" w:rsidRDefault="003948CA">
            <w:pPr>
              <w:widowControl/>
              <w:spacing w:line="560" w:lineRule="exact"/>
              <w:rPr>
                <w:rFonts w:ascii="仿宋_GB2312" w:hAnsi="仿宋_GB2312"/>
                <w:kern w:val="0"/>
                <w:sz w:val="24"/>
              </w:rPr>
            </w:pPr>
          </w:p>
        </w:tc>
        <w:tc>
          <w:tcPr>
            <w:tcW w:w="818" w:type="dxa"/>
            <w:tcBorders>
              <w:top w:val="single" w:sz="4" w:space="0" w:color="000000"/>
              <w:left w:val="nil"/>
              <w:bottom w:val="single" w:sz="4" w:space="0" w:color="000000"/>
              <w:right w:val="single" w:sz="4" w:space="0" w:color="000000"/>
            </w:tcBorders>
          </w:tcPr>
          <w:p w14:paraId="7C894E53" w14:textId="77777777" w:rsidR="003948CA" w:rsidRDefault="003948CA">
            <w:pPr>
              <w:widowControl/>
              <w:spacing w:line="560" w:lineRule="exact"/>
              <w:rPr>
                <w:rFonts w:ascii="仿宋_GB2312" w:hAnsi="仿宋_GB2312"/>
                <w:kern w:val="0"/>
                <w:sz w:val="24"/>
              </w:rPr>
            </w:pPr>
          </w:p>
        </w:tc>
        <w:tc>
          <w:tcPr>
            <w:tcW w:w="2335" w:type="dxa"/>
            <w:tcBorders>
              <w:top w:val="single" w:sz="4" w:space="0" w:color="000000"/>
              <w:left w:val="nil"/>
              <w:bottom w:val="single" w:sz="4" w:space="0" w:color="000000"/>
              <w:right w:val="single" w:sz="4" w:space="0" w:color="000000"/>
            </w:tcBorders>
          </w:tcPr>
          <w:p w14:paraId="3A8EBF03" w14:textId="77777777" w:rsidR="003948CA" w:rsidRDefault="003948CA">
            <w:pPr>
              <w:widowControl/>
              <w:spacing w:line="560" w:lineRule="exact"/>
              <w:rPr>
                <w:rFonts w:ascii="仿宋_GB2312" w:hAnsi="仿宋_GB2312"/>
                <w:kern w:val="0"/>
                <w:sz w:val="24"/>
              </w:rPr>
            </w:pPr>
          </w:p>
        </w:tc>
        <w:tc>
          <w:tcPr>
            <w:tcW w:w="1185" w:type="dxa"/>
            <w:tcBorders>
              <w:top w:val="single" w:sz="4" w:space="0" w:color="000000"/>
              <w:left w:val="nil"/>
              <w:bottom w:val="single" w:sz="4" w:space="0" w:color="000000"/>
              <w:right w:val="single" w:sz="4" w:space="0" w:color="000000"/>
            </w:tcBorders>
          </w:tcPr>
          <w:p w14:paraId="1142AF7C" w14:textId="77777777" w:rsidR="003948CA" w:rsidRDefault="003948CA">
            <w:pPr>
              <w:widowControl/>
              <w:spacing w:line="560" w:lineRule="exact"/>
              <w:rPr>
                <w:rFonts w:ascii="仿宋_GB2312" w:hAnsi="仿宋_GB2312"/>
                <w:kern w:val="0"/>
                <w:sz w:val="24"/>
              </w:rPr>
            </w:pPr>
          </w:p>
        </w:tc>
        <w:tc>
          <w:tcPr>
            <w:tcW w:w="1365" w:type="dxa"/>
            <w:tcBorders>
              <w:left w:val="nil"/>
              <w:bottom w:val="single" w:sz="4" w:space="0" w:color="000000"/>
              <w:right w:val="single" w:sz="4" w:space="0" w:color="auto"/>
            </w:tcBorders>
          </w:tcPr>
          <w:p w14:paraId="4652CFE9" w14:textId="77777777" w:rsidR="003948CA" w:rsidRDefault="003948CA">
            <w:pPr>
              <w:widowControl/>
              <w:spacing w:line="560" w:lineRule="exact"/>
              <w:rPr>
                <w:rFonts w:ascii="仿宋_GB2312" w:hAnsi="仿宋_GB2312"/>
                <w:kern w:val="0"/>
                <w:sz w:val="24"/>
              </w:rPr>
            </w:pPr>
          </w:p>
        </w:tc>
        <w:tc>
          <w:tcPr>
            <w:tcW w:w="1365" w:type="dxa"/>
            <w:tcBorders>
              <w:left w:val="nil"/>
              <w:bottom w:val="single" w:sz="4" w:space="0" w:color="000000"/>
              <w:right w:val="single" w:sz="4" w:space="0" w:color="auto"/>
            </w:tcBorders>
          </w:tcPr>
          <w:p w14:paraId="71FEE965" w14:textId="77777777" w:rsidR="003948CA" w:rsidRDefault="003948CA">
            <w:pPr>
              <w:widowControl/>
              <w:spacing w:line="560" w:lineRule="exact"/>
              <w:rPr>
                <w:rFonts w:ascii="仿宋_GB2312" w:hAnsi="仿宋_GB2312"/>
                <w:kern w:val="0"/>
                <w:sz w:val="24"/>
              </w:rPr>
            </w:pPr>
          </w:p>
        </w:tc>
        <w:tc>
          <w:tcPr>
            <w:tcW w:w="1290" w:type="dxa"/>
            <w:tcBorders>
              <w:left w:val="single" w:sz="4" w:space="0" w:color="auto"/>
              <w:bottom w:val="single" w:sz="4" w:space="0" w:color="000000"/>
              <w:right w:val="single" w:sz="4" w:space="0" w:color="000000"/>
            </w:tcBorders>
          </w:tcPr>
          <w:p w14:paraId="5B4CBA08" w14:textId="77777777" w:rsidR="003948CA" w:rsidRDefault="003948CA">
            <w:pPr>
              <w:widowControl/>
              <w:spacing w:line="560" w:lineRule="exact"/>
              <w:rPr>
                <w:rFonts w:ascii="仿宋_GB2312" w:hAnsi="仿宋_GB2312"/>
                <w:kern w:val="0"/>
                <w:sz w:val="24"/>
              </w:rPr>
            </w:pPr>
          </w:p>
        </w:tc>
        <w:tc>
          <w:tcPr>
            <w:tcW w:w="1290" w:type="dxa"/>
            <w:tcBorders>
              <w:top w:val="single" w:sz="4" w:space="0" w:color="000000"/>
              <w:left w:val="nil"/>
              <w:bottom w:val="single" w:sz="4" w:space="0" w:color="000000"/>
              <w:right w:val="single" w:sz="4" w:space="0" w:color="000000"/>
            </w:tcBorders>
          </w:tcPr>
          <w:p w14:paraId="2989A5F1" w14:textId="77777777" w:rsidR="003948CA" w:rsidRDefault="003948CA">
            <w:pPr>
              <w:widowControl/>
              <w:spacing w:line="560" w:lineRule="exact"/>
              <w:rPr>
                <w:rFonts w:ascii="仿宋_GB2312" w:hAnsi="仿宋_GB2312"/>
                <w:kern w:val="0"/>
                <w:sz w:val="24"/>
              </w:rPr>
            </w:pPr>
          </w:p>
        </w:tc>
        <w:tc>
          <w:tcPr>
            <w:tcW w:w="1260" w:type="dxa"/>
            <w:tcBorders>
              <w:top w:val="single" w:sz="4" w:space="0" w:color="000000"/>
              <w:left w:val="nil"/>
              <w:bottom w:val="single" w:sz="4" w:space="0" w:color="000000"/>
              <w:right w:val="single" w:sz="4" w:space="0" w:color="000000"/>
            </w:tcBorders>
          </w:tcPr>
          <w:p w14:paraId="20AFCAA5" w14:textId="77777777" w:rsidR="003948CA" w:rsidRDefault="003948CA">
            <w:pPr>
              <w:widowControl/>
              <w:spacing w:line="560" w:lineRule="exact"/>
              <w:rPr>
                <w:rFonts w:ascii="仿宋_GB2312" w:hAnsi="仿宋_GB2312"/>
                <w:kern w:val="0"/>
                <w:sz w:val="24"/>
              </w:rPr>
            </w:pPr>
          </w:p>
        </w:tc>
      </w:tr>
    </w:tbl>
    <w:p w14:paraId="31EDA0CC" w14:textId="77777777" w:rsidR="003948CA" w:rsidRDefault="003948CA">
      <w:pPr>
        <w:spacing w:line="360" w:lineRule="exact"/>
        <w:ind w:firstLineChars="200" w:firstLine="480"/>
        <w:rPr>
          <w:rFonts w:ascii="仿宋_GB2312" w:eastAsia="仿宋_GB2312" w:hAnsi="仿宋_GB2312" w:cs="仿宋_GB2312"/>
          <w:kern w:val="0"/>
          <w:sz w:val="24"/>
          <w:lang w:bidi="ar"/>
        </w:rPr>
      </w:pPr>
    </w:p>
    <w:p w14:paraId="043E850F" w14:textId="77777777" w:rsidR="003948CA" w:rsidRDefault="00077C55">
      <w:pPr>
        <w:spacing w:line="360" w:lineRule="exact"/>
        <w:ind w:firstLineChars="200" w:firstLine="480"/>
        <w:rPr>
          <w:rFonts w:ascii="仿宋_GB2312" w:eastAsia="仿宋_GB2312" w:hAnsi="仿宋_GB2312" w:cs="仿宋_GB2312"/>
          <w:sz w:val="18"/>
          <w:szCs w:val="18"/>
        </w:rPr>
        <w:sectPr w:rsidR="003948CA">
          <w:pgSz w:w="16838" w:h="11906" w:orient="landscape"/>
          <w:pgMar w:top="1800" w:right="1440" w:bottom="1800" w:left="1440" w:header="851" w:footer="992" w:gutter="0"/>
          <w:pgNumType w:fmt="numberInDash"/>
          <w:cols w:space="425"/>
          <w:docGrid w:type="lines" w:linePitch="312"/>
        </w:sectPr>
      </w:pPr>
      <w:r>
        <w:rPr>
          <w:rFonts w:ascii="仿宋_GB2312" w:eastAsia="仿宋_GB2312" w:hAnsi="仿宋_GB2312" w:cs="仿宋_GB2312" w:hint="eastAsia"/>
          <w:kern w:val="0"/>
          <w:sz w:val="24"/>
          <w:lang w:bidi="ar"/>
        </w:rPr>
        <w:t>进修科目：</w:t>
      </w:r>
      <w:r>
        <w:rPr>
          <w:rFonts w:ascii="仿宋_GB2312" w:eastAsia="仿宋_GB2312" w:hAnsi="仿宋_GB2312" w:cs="仿宋_GB2312" w:hint="eastAsia"/>
          <w:sz w:val="24"/>
        </w:rPr>
        <w:t>1.</w:t>
      </w:r>
      <w:r>
        <w:rPr>
          <w:rFonts w:ascii="仿宋_GB2312" w:eastAsia="仿宋_GB2312" w:hAnsi="仿宋_GB2312" w:cs="仿宋_GB2312" w:hint="eastAsia"/>
          <w:sz w:val="24"/>
        </w:rPr>
        <w:t>产前遗传筛查与诊断；</w:t>
      </w:r>
      <w:r>
        <w:rPr>
          <w:rFonts w:ascii="仿宋_GB2312" w:eastAsia="仿宋_GB2312" w:hAnsi="仿宋_GB2312" w:cs="仿宋_GB2312" w:hint="eastAsia"/>
          <w:sz w:val="24"/>
        </w:rPr>
        <w:t>2.</w:t>
      </w:r>
      <w:r>
        <w:rPr>
          <w:rFonts w:ascii="仿宋_GB2312" w:eastAsia="仿宋_GB2312" w:hAnsi="仿宋_GB2312" w:cs="仿宋_GB2312" w:hint="eastAsia"/>
          <w:sz w:val="24"/>
        </w:rPr>
        <w:t>产前超声筛查与诊断；</w:t>
      </w:r>
      <w:r>
        <w:rPr>
          <w:rFonts w:ascii="仿宋_GB2312" w:eastAsia="仿宋_GB2312" w:hAnsi="仿宋_GB2312" w:cs="仿宋_GB2312" w:hint="eastAsia"/>
          <w:sz w:val="24"/>
        </w:rPr>
        <w:t>3.</w:t>
      </w:r>
      <w:r>
        <w:rPr>
          <w:rFonts w:ascii="仿宋_GB2312" w:eastAsia="仿宋_GB2312" w:hAnsi="仿宋_GB2312" w:cs="仿宋_GB2312" w:hint="eastAsia"/>
          <w:sz w:val="24"/>
        </w:rPr>
        <w:t>产前实验室筛查与诊断；</w:t>
      </w:r>
      <w:r>
        <w:rPr>
          <w:rFonts w:ascii="仿宋_GB2312" w:eastAsia="仿宋_GB2312" w:hAnsi="仿宋_GB2312" w:cs="仿宋_GB2312" w:hint="eastAsia"/>
          <w:sz w:val="24"/>
        </w:rPr>
        <w:t>4.</w:t>
      </w:r>
      <w:r>
        <w:rPr>
          <w:rFonts w:ascii="仿宋_GB2312" w:eastAsia="仿宋_GB2312" w:hAnsi="仿宋_GB2312" w:cs="仿宋_GB2312" w:hint="eastAsia"/>
          <w:sz w:val="24"/>
        </w:rPr>
        <w:t>新生儿听力筛查与诊治；</w:t>
      </w:r>
      <w:r>
        <w:rPr>
          <w:rFonts w:ascii="仿宋_GB2312" w:eastAsia="仿宋_GB2312" w:hAnsi="仿宋_GB2312" w:cs="仿宋_GB2312" w:hint="eastAsia"/>
          <w:sz w:val="24"/>
        </w:rPr>
        <w:t>5.</w:t>
      </w:r>
      <w:r>
        <w:rPr>
          <w:rFonts w:ascii="仿宋_GB2312" w:eastAsia="仿宋_GB2312" w:hAnsi="仿宋_GB2312" w:cs="仿宋_GB2312" w:hint="eastAsia"/>
          <w:sz w:val="24"/>
        </w:rPr>
        <w:t>新生儿遗传代谢性疾病筛查与诊治</w:t>
      </w:r>
      <w:r>
        <w:rPr>
          <w:rFonts w:ascii="仿宋_GB2312" w:eastAsia="仿宋_GB2312" w:hAnsi="仿宋_GB2312" w:cs="仿宋_GB2312" w:hint="eastAsia"/>
          <w:kern w:val="0"/>
          <w:sz w:val="24"/>
          <w:lang w:bidi="ar"/>
        </w:rPr>
        <w:t>。</w:t>
      </w:r>
    </w:p>
    <w:p w14:paraId="6D8346D8" w14:textId="77777777" w:rsidR="003948CA" w:rsidRDefault="003948CA"/>
    <w:p w14:paraId="6041C7B9" w14:textId="77777777" w:rsidR="003948CA" w:rsidRDefault="003948CA">
      <w:pPr>
        <w:rPr>
          <w:rFonts w:ascii="仿宋_GB2312" w:eastAsia="仿宋_GB2312" w:hAnsi="仿宋_GB2312" w:cs="仿宋_GB2312"/>
          <w:sz w:val="28"/>
          <w:szCs w:val="28"/>
        </w:rPr>
      </w:pPr>
    </w:p>
    <w:sectPr w:rsidR="003948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59100F"/>
    <w:rsid w:val="00077C55"/>
    <w:rsid w:val="003948CA"/>
    <w:rsid w:val="032728E6"/>
    <w:rsid w:val="0C59100F"/>
    <w:rsid w:val="248A1833"/>
    <w:rsid w:val="27AC4A97"/>
    <w:rsid w:val="43F95B8E"/>
    <w:rsid w:val="707D4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8CF03"/>
  <w15:docId w15:val="{EDF948A3-1CC4-4EE2-A259-4A1086D9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李国红</dc:creator>
  <cp:lastModifiedBy>yang wenyin</cp:lastModifiedBy>
  <cp:revision>2</cp:revision>
  <dcterms:created xsi:type="dcterms:W3CDTF">2021-06-24T14:27:00Z</dcterms:created>
  <dcterms:modified xsi:type="dcterms:W3CDTF">2021-06-24T14:27:00Z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